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E60" w:rsidP="00415CC5" w:rsidRDefault="00064E60"/>
    <w:p w:rsidR="003E6952" w:rsidP="00415CC5" w:rsidRDefault="003E6952"/>
    <w:p w:rsidR="00064E60" w:rsidP="00415CC5" w:rsidRDefault="00064E60"/>
    <w:tbl>
      <w:tblPr>
        <w:tblW w:w="4979"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3523"/>
        <w:gridCol w:w="6742"/>
      </w:tblGrid>
      <w:tr w:rsidR="00064E60"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Adı Soyadı</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r w:rsidR="007444B6"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tcPr>
          <w:p w:rsidR="007444B6" w:rsidRDefault="007444B6">
            <w:pPr>
              <w:rPr>
                <w:b/>
                <w:sz w:val="20"/>
              </w:rPr>
            </w:pPr>
            <w:r>
              <w:rPr>
                <w:b/>
                <w:sz w:val="20"/>
              </w:rPr>
              <w:t>Başvurulan Kadro</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7444B6" w:rsidRDefault="007444B6">
            <w:pPr>
              <w:rPr>
                <w:sz w:val="20"/>
                <w:szCs w:val="22"/>
              </w:rPr>
            </w:pPr>
          </w:p>
        </w:tc>
      </w:tr>
      <w:tr w:rsidR="00064E60"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Başvurulan Fakülte/Bölüm/ ABD</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bl>
    <w:p w:rsidR="00064E60" w:rsidP="00064E60" w:rsidRDefault="00064E60">
      <w:pPr>
        <w:rPr>
          <w:rFonts w:ascii="Calibri" w:hAnsi="Calibri"/>
          <w:sz w:val="28"/>
          <w:szCs w:val="28"/>
        </w:rPr>
      </w:pPr>
    </w:p>
    <w:p w:rsidR="003E6952" w:rsidP="00064E60" w:rsidRDefault="003E6952">
      <w:pPr>
        <w:rPr>
          <w:rFonts w:ascii="Calibri" w:hAnsi="Calibri"/>
          <w:sz w:val="28"/>
          <w:szCs w:val="28"/>
        </w:rPr>
      </w:pPr>
    </w:p>
    <w:tbl>
      <w:tblPr>
        <w:tblW w:w="10380" w:type="dxa"/>
        <w:tblInd w:w="70" w:type="dxa"/>
        <w:tblCellMar>
          <w:left w:w="70" w:type="dxa"/>
          <w:right w:w="70" w:type="dxa"/>
        </w:tblCellMar>
        <w:tblLook w:val="04A0" w:firstRow="1" w:lastRow="0" w:firstColumn="1" w:lastColumn="0" w:noHBand="0" w:noVBand="1"/>
      </w:tblPr>
      <w:tblGrid>
        <w:gridCol w:w="7080"/>
        <w:gridCol w:w="760"/>
        <w:gridCol w:w="1300"/>
        <w:gridCol w:w="1240"/>
      </w:tblGrid>
      <w:tr w:rsidR="00FD5CC7" w:rsidTr="00FD5CC7">
        <w:trPr>
          <w:trHeight w:val="960"/>
        </w:trPr>
        <w:tc>
          <w:tcPr>
            <w:tcW w:w="7840" w:type="dxa"/>
            <w:gridSpan w:val="2"/>
            <w:tcBorders>
              <w:top w:val="nil"/>
              <w:left w:val="nil"/>
              <w:bottom w:val="single" w:color="000000" w:sz="8" w:space="0"/>
              <w:right w:val="single" w:color="000000" w:sz="8" w:space="0"/>
            </w:tcBorders>
            <w:shd w:val="clear" w:color="000000" w:fill="FFFFFF"/>
            <w:vAlign w:val="bottom"/>
            <w:hideMark/>
          </w:tcPr>
          <w:p w:rsidR="00FD5CC7" w:rsidRDefault="00FD5CC7">
            <w:pPr>
              <w:jc w:val="center"/>
              <w:rPr>
                <w:b/>
                <w:bCs/>
                <w:color w:val="000000"/>
              </w:rPr>
            </w:pPr>
            <w:r>
              <w:rPr>
                <w:b/>
                <w:bCs/>
                <w:color w:val="000000"/>
              </w:rPr>
              <w:t>FEN BİLİMLERİ ALANI</w:t>
            </w:r>
            <w:r>
              <w:rPr>
                <w:b/>
                <w:bCs/>
                <w:color w:val="000000"/>
              </w:rPr>
              <w:br/>
              <w:t>DEĞERLENDİRME PUAN TABLOSU</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jc w:val="center"/>
              <w:rPr>
                <w:b/>
                <w:bCs/>
                <w:color w:val="000000"/>
              </w:rPr>
            </w:pPr>
            <w:r>
              <w:rPr>
                <w:b/>
                <w:bCs/>
                <w:color w:val="000000"/>
              </w:rPr>
              <w:t xml:space="preserve">Dosya </w:t>
            </w:r>
            <w:r>
              <w:rPr>
                <w:b/>
                <w:bCs/>
                <w:color w:val="000000"/>
              </w:rPr>
              <w:br/>
              <w:t>Sayfa/Sıra</w:t>
            </w:r>
            <w:r>
              <w:rPr>
                <w:b/>
                <w:bCs/>
                <w:color w:val="000000"/>
              </w:rPr>
              <w:br/>
              <w:t>Belge No:</w:t>
            </w:r>
          </w:p>
        </w:tc>
        <w:tc>
          <w:tcPr>
            <w:tcW w:w="1240" w:type="dxa"/>
            <w:vMerge w:val="restart"/>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jc w:val="center"/>
              <w:rPr>
                <w:b/>
                <w:bCs/>
                <w:color w:val="000000"/>
              </w:rPr>
            </w:pPr>
            <w:r>
              <w:rPr>
                <w:b/>
                <w:bCs/>
                <w:color w:val="000000"/>
              </w:rPr>
              <w:t>Adayın</w:t>
            </w:r>
            <w:r>
              <w:rPr>
                <w:b/>
                <w:bCs/>
                <w:color w:val="000000"/>
              </w:rPr>
              <w:br/>
              <w:t>Puanı</w:t>
            </w:r>
          </w:p>
        </w:tc>
      </w:tr>
      <w:tr w:rsidR="00FD5CC7" w:rsidTr="00FD5CC7">
        <w:trPr>
          <w:trHeight w:val="315"/>
        </w:trPr>
        <w:tc>
          <w:tcPr>
            <w:tcW w:w="7840" w:type="dxa"/>
            <w:gridSpan w:val="2"/>
            <w:tcBorders>
              <w:top w:val="single" w:color="000000" w:sz="8" w:space="0"/>
              <w:left w:val="single" w:color="000000" w:sz="8" w:space="0"/>
              <w:bottom w:val="single" w:color="000000" w:sz="8" w:space="0"/>
              <w:right w:val="single" w:color="000000" w:sz="8" w:space="0"/>
            </w:tcBorders>
            <w:shd w:val="clear" w:color="000000" w:fill="BFBFBF"/>
            <w:noWrap/>
            <w:vAlign w:val="bottom"/>
            <w:hideMark/>
          </w:tcPr>
          <w:p w:rsidR="00FD5CC7" w:rsidRDefault="00FD5CC7">
            <w:pPr>
              <w:rPr>
                <w:b/>
                <w:bCs/>
                <w:color w:val="000000"/>
              </w:rPr>
            </w:pPr>
            <w:r>
              <w:rPr>
                <w:b/>
                <w:bCs/>
                <w:color w:val="000000"/>
              </w:rPr>
              <w:t>1. Makale</w:t>
            </w:r>
            <w:r w:rsidR="00300860">
              <w:rPr>
                <w:b/>
                <w:bCs/>
                <w:color w:val="000000"/>
              </w:rPr>
              <w:t>ler</w:t>
            </w:r>
          </w:p>
        </w:tc>
        <w:tc>
          <w:tcPr>
            <w:tcW w:w="1300" w:type="dxa"/>
            <w:vMerge/>
            <w:tcBorders>
              <w:top w:val="single" w:color="000000" w:sz="8" w:space="0"/>
              <w:left w:val="single" w:color="000000" w:sz="8" w:space="0"/>
              <w:bottom w:val="single" w:color="000000" w:sz="8" w:space="0"/>
              <w:right w:val="single" w:color="000000" w:sz="8" w:space="0"/>
            </w:tcBorders>
            <w:vAlign w:val="center"/>
            <w:hideMark/>
          </w:tcPr>
          <w:p w:rsidR="00FD5CC7" w:rsidRDefault="00FD5CC7">
            <w:pPr>
              <w:rPr>
                <w:b/>
                <w:bCs/>
                <w:color w:val="000000"/>
              </w:rPr>
            </w:pPr>
          </w:p>
        </w:tc>
        <w:tc>
          <w:tcPr>
            <w:tcW w:w="1240" w:type="dxa"/>
            <w:vMerge/>
            <w:tcBorders>
              <w:top w:val="single" w:color="000000" w:sz="8" w:space="0"/>
              <w:left w:val="single" w:color="000000" w:sz="8" w:space="0"/>
              <w:bottom w:val="single" w:color="000000" w:sz="8" w:space="0"/>
              <w:right w:val="single" w:color="000000" w:sz="8" w:space="0"/>
            </w:tcBorders>
            <w:vAlign w:val="center"/>
            <w:hideMark/>
          </w:tcPr>
          <w:p w:rsidR="00FD5CC7" w:rsidRDefault="00FD5CC7">
            <w:pPr>
              <w:rPr>
                <w:b/>
                <w:bCs/>
                <w:color w:val="000000"/>
              </w:rPr>
            </w:pPr>
          </w:p>
        </w:tc>
      </w:tr>
      <w:tr w:rsidR="00FD5CC7" w:rsidTr="00FD5CC7">
        <w:trPr>
          <w:trHeight w:val="12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300860" w:rsidP="00300860" w:rsidRDefault="00300860">
            <w:pPr>
              <w:pStyle w:val="Default"/>
              <w:jc w:val="both"/>
              <w:rPr>
                <w:sz w:val="22"/>
                <w:szCs w:val="22"/>
              </w:rPr>
            </w:pPr>
            <w:r>
              <w:rPr>
                <w:sz w:val="22"/>
                <w:szCs w:val="22"/>
              </w:rPr>
              <w:t xml:space="preserve">a) SCI, SCI-E, SSCI veya AHCI kapsamındaki dergilerde yayımlanmış (editöre mektup, özet, derleme, teknik not veya kitap kritiği hariç) tam araştırma makalesi </w:t>
            </w:r>
          </w:p>
          <w:p w:rsidR="00300860" w:rsidP="00300860" w:rsidRDefault="00300860">
            <w:pPr>
              <w:jc w:val="both"/>
              <w:rPr>
                <w:sz w:val="22"/>
                <w:szCs w:val="22"/>
              </w:rPr>
            </w:pPr>
            <w:r>
              <w:rPr>
                <w:sz w:val="22"/>
                <w:szCs w:val="22"/>
              </w:rPr>
              <w:t xml:space="preserve">       Q1 kategorisindeki yayınlar </w:t>
            </w:r>
          </w:p>
          <w:p w:rsidR="00300860" w:rsidP="00300860" w:rsidRDefault="00300860">
            <w:pPr>
              <w:jc w:val="both"/>
              <w:rPr>
                <w:sz w:val="22"/>
                <w:szCs w:val="22"/>
              </w:rPr>
            </w:pPr>
            <w:r>
              <w:rPr>
                <w:sz w:val="22"/>
                <w:szCs w:val="22"/>
              </w:rPr>
              <w:t xml:space="preserve">       Q2 kategorisindeki yayınlar</w:t>
            </w:r>
          </w:p>
          <w:p w:rsidR="00300860" w:rsidP="00300860" w:rsidRDefault="00300860">
            <w:pPr>
              <w:jc w:val="both"/>
              <w:rPr>
                <w:sz w:val="22"/>
                <w:szCs w:val="22"/>
              </w:rPr>
            </w:pPr>
            <w:r>
              <w:rPr>
                <w:sz w:val="22"/>
                <w:szCs w:val="22"/>
              </w:rPr>
              <w:t xml:space="preserve">       Q3 kategorisindeki yayınlar</w:t>
            </w:r>
          </w:p>
          <w:p w:rsidR="00FD5CC7" w:rsidP="00300860" w:rsidRDefault="00300860">
            <w:pPr>
              <w:jc w:val="both"/>
              <w:rPr>
                <w:color w:val="000000"/>
                <w:sz w:val="22"/>
                <w:szCs w:val="22"/>
              </w:rPr>
            </w:pPr>
            <w:r>
              <w:rPr>
                <w:sz w:val="22"/>
                <w:szCs w:val="22"/>
              </w:rPr>
              <w:t xml:space="preserve">       Q4 kategorisindeki yayınlar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300860">
            <w:pPr>
              <w:jc w:val="center"/>
              <w:rPr>
                <w:b/>
                <w:bCs/>
                <w:color w:val="000000"/>
                <w:sz w:val="22"/>
                <w:szCs w:val="22"/>
              </w:rPr>
            </w:pPr>
            <w:r>
              <w:rPr>
                <w:b/>
                <w:bCs/>
                <w:color w:val="000000"/>
                <w:sz w:val="22"/>
                <w:szCs w:val="22"/>
              </w:rPr>
              <w:t>40</w:t>
            </w:r>
          </w:p>
          <w:p w:rsidR="00300860" w:rsidRDefault="00300860">
            <w:pPr>
              <w:jc w:val="center"/>
              <w:rPr>
                <w:b/>
                <w:bCs/>
                <w:color w:val="000000"/>
                <w:sz w:val="22"/>
                <w:szCs w:val="22"/>
              </w:rPr>
            </w:pPr>
            <w:r>
              <w:rPr>
                <w:b/>
                <w:bCs/>
                <w:color w:val="000000"/>
                <w:sz w:val="22"/>
                <w:szCs w:val="22"/>
              </w:rPr>
              <w:t>30</w:t>
            </w:r>
          </w:p>
          <w:p w:rsidR="00300860" w:rsidRDefault="00300860">
            <w:pPr>
              <w:jc w:val="center"/>
              <w:rPr>
                <w:b/>
                <w:bCs/>
                <w:color w:val="000000"/>
                <w:sz w:val="22"/>
                <w:szCs w:val="22"/>
              </w:rPr>
            </w:pPr>
            <w:r>
              <w:rPr>
                <w:b/>
                <w:bCs/>
                <w:color w:val="000000"/>
                <w:sz w:val="22"/>
                <w:szCs w:val="22"/>
              </w:rPr>
              <w:t>20</w:t>
            </w:r>
          </w:p>
          <w:p w:rsidR="00300860" w:rsidRDefault="00300860">
            <w:pPr>
              <w:jc w:val="center"/>
              <w:rPr>
                <w:b/>
                <w:bCs/>
                <w:color w:val="000000"/>
                <w:sz w:val="22"/>
                <w:szCs w:val="22"/>
              </w:rPr>
            </w:pPr>
            <w:r>
              <w:rPr>
                <w:b/>
                <w:bCs/>
                <w:color w:val="000000"/>
                <w:sz w:val="22"/>
                <w:szCs w:val="22"/>
              </w:rPr>
              <w:t>10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750"/>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b) Diğer uluslararası hakemli dergilerde yayımlanmış (editöre mektup, özet, derleme, teknik not veya kitap kritiği hariç) tam araştırma makalesi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c) ULAKBİM TR Dizin tarafından taranan ulusal hakemli dergilerde yayımlanmış (editöre mektup, özet, derleme, teknik not veya kitap kritiği hariç) tam araştırma makalesi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d) SCI, SCI-E, SSCI veya AHCI kapsamındaki dergilerde yayımlanmış kısa makale, editöre mektup, özet, derleme, teknik not veya kitap kritiği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300860">
            <w:pPr>
              <w:jc w:val="center"/>
              <w:rPr>
                <w:b/>
                <w:bCs/>
                <w:color w:val="000000"/>
                <w:sz w:val="22"/>
                <w:szCs w:val="22"/>
              </w:rPr>
            </w:pPr>
            <w:r>
              <w:rPr>
                <w:b/>
                <w:bCs/>
                <w:color w:val="000000"/>
                <w:sz w:val="22"/>
                <w:szCs w:val="22"/>
              </w:rPr>
              <w:t>10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e) Diğer uluslararası hakemli dergilerde yayımlanmış kısa makale, editöre mektup, özet, derleme, teknik not veya kitap kritiği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300860">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f) ULAKBİM TR Dizin tarafından taranan ulusal hakemli dergilerde yayımlanmış editöre mektup, özet, derleme, teknik not veya kitap kritiği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EBEBE"/>
            <w:vAlign w:val="center"/>
            <w:hideMark/>
          </w:tcPr>
          <w:p w:rsidR="00FD5CC7" w:rsidRDefault="00FD5CC7">
            <w:pPr>
              <w:rPr>
                <w:b/>
                <w:bCs/>
                <w:color w:val="000000"/>
              </w:rPr>
            </w:pPr>
            <w:r>
              <w:rPr>
                <w:b/>
                <w:bCs/>
                <w:color w:val="000000"/>
              </w:rPr>
              <w:t>2. Lisansüstü Tezlerden Üretilmiş Yayınlar</w:t>
            </w:r>
          </w:p>
        </w:tc>
      </w:tr>
      <w:tr w:rsidR="00FD5CC7" w:rsidTr="00FD5CC7">
        <w:trPr>
          <w:trHeight w:val="31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00FD5CC7" w:rsidRDefault="00FD5CC7">
            <w:pPr>
              <w:rPr>
                <w:i/>
                <w:iCs/>
                <w:color w:val="000000"/>
                <w:sz w:val="22"/>
                <w:szCs w:val="22"/>
              </w:rPr>
            </w:pPr>
            <w:r>
              <w:rPr>
                <w:i/>
                <w:iCs/>
                <w:color w:val="000000"/>
                <w:sz w:val="22"/>
                <w:szCs w:val="22"/>
              </w:rPr>
              <w:t>Adayın</w:t>
            </w:r>
            <w:r>
              <w:rPr>
                <w:color w:val="000000"/>
                <w:sz w:val="22"/>
                <w:szCs w:val="22"/>
              </w:rPr>
              <w:t xml:space="preserve"> </w:t>
            </w:r>
            <w:r>
              <w:rPr>
                <w:i/>
                <w:iCs/>
                <w:color w:val="000000"/>
                <w:sz w:val="22"/>
                <w:szCs w:val="22"/>
              </w:rPr>
              <w:t>hazırladığı</w:t>
            </w:r>
            <w:r>
              <w:rPr>
                <w:color w:val="000000"/>
                <w:sz w:val="22"/>
                <w:szCs w:val="22"/>
              </w:rPr>
              <w:t xml:space="preserve"> </w:t>
            </w:r>
            <w:r>
              <w:rPr>
                <w:i/>
                <w:iCs/>
                <w:color w:val="000000"/>
                <w:sz w:val="22"/>
                <w:szCs w:val="22"/>
              </w:rPr>
              <w:t>lisansüstü</w:t>
            </w:r>
            <w:r>
              <w:rPr>
                <w:color w:val="000000"/>
                <w:sz w:val="22"/>
                <w:szCs w:val="22"/>
              </w:rPr>
              <w:t xml:space="preserve"> </w:t>
            </w:r>
            <w:r>
              <w:rPr>
                <w:i/>
                <w:iCs/>
                <w:color w:val="000000"/>
                <w:sz w:val="22"/>
                <w:szCs w:val="22"/>
              </w:rPr>
              <w:t>tezleriyle</w:t>
            </w:r>
            <w:r>
              <w:rPr>
                <w:color w:val="000000"/>
                <w:sz w:val="22"/>
                <w:szCs w:val="22"/>
              </w:rPr>
              <w:t xml:space="preserve"> </w:t>
            </w:r>
            <w:r>
              <w:rPr>
                <w:i/>
                <w:iCs/>
                <w:color w:val="000000"/>
                <w:sz w:val="22"/>
                <w:szCs w:val="22"/>
              </w:rPr>
              <w:t>ilgili</w:t>
            </w:r>
            <w:r>
              <w:rPr>
                <w:color w:val="000000"/>
                <w:sz w:val="22"/>
                <w:szCs w:val="22"/>
              </w:rPr>
              <w:t xml:space="preserve"> </w:t>
            </w:r>
            <w:r>
              <w:rPr>
                <w:i/>
                <w:iCs/>
                <w:color w:val="000000"/>
                <w:sz w:val="22"/>
                <w:szCs w:val="22"/>
              </w:rPr>
              <w:t>olmak</w:t>
            </w:r>
            <w:r>
              <w:rPr>
                <w:color w:val="000000"/>
                <w:sz w:val="22"/>
                <w:szCs w:val="22"/>
              </w:rPr>
              <w:t xml:space="preserve"> </w:t>
            </w:r>
            <w:r w:rsidR="00300860">
              <w:rPr>
                <w:i/>
                <w:iCs/>
                <w:color w:val="000000"/>
                <w:sz w:val="22"/>
                <w:szCs w:val="22"/>
              </w:rPr>
              <w:t>koşuluy</w:t>
            </w:r>
            <w:r>
              <w:rPr>
                <w:i/>
                <w:iCs/>
                <w:color w:val="000000"/>
                <w:sz w:val="22"/>
                <w:szCs w:val="22"/>
              </w:rPr>
              <w:t>la;</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a) SCI, SCI-E, SSCI veya AHCI kapsamındaki dergilerde yayımlanmış (editöre mektup, özet, derleme, teknik not veya kitap kritiği hariç) tam araştırma makaleleri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lastRenderedPageBreak/>
              <w:t xml:space="preserve">b) Diğer uluslararası hakemli dergilerde yayımlanmış (editöre mektup, özet, derleme, teknik not veya kitap kritiği hariç) tam araştırma makaleleri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5</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c) ULAKBİM TR Dizin tarafından taranan ulusal hakemli dergilerde yayımlanmış (editöre mektup, özet, derleme, teknik not veya kitap kritiği hariç) tam araştırma makaleleri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5</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43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300860" w:rsidR="00FD5CC7" w:rsidP="00300860" w:rsidRDefault="00300860">
            <w:pPr>
              <w:pStyle w:val="Default"/>
              <w:rPr>
                <w:sz w:val="22"/>
                <w:szCs w:val="22"/>
              </w:rPr>
            </w:pPr>
            <w:r>
              <w:rPr>
                <w:i/>
                <w:iCs/>
                <w:sz w:val="22"/>
                <w:szCs w:val="22"/>
              </w:rPr>
              <w:t xml:space="preserve">Bu madde kapsamında </w:t>
            </w:r>
            <w:r>
              <w:rPr>
                <w:b/>
                <w:bCs/>
                <w:i/>
                <w:iCs/>
                <w:sz w:val="22"/>
                <w:szCs w:val="22"/>
              </w:rPr>
              <w:t xml:space="preserve">en fazla 20 puan </w:t>
            </w:r>
            <w:r>
              <w:rPr>
                <w:i/>
                <w:iCs/>
                <w:sz w:val="22"/>
                <w:szCs w:val="22"/>
              </w:rPr>
              <w:t xml:space="preserve">alınabilir. </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3. Kitap</w:t>
            </w:r>
          </w:p>
        </w:tc>
      </w:tr>
      <w:tr w:rsidR="00FD5CC7" w:rsidTr="00FD5CC7">
        <w:trPr>
          <w:trHeight w:val="31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00FD5CC7" w:rsidP="00300860" w:rsidRDefault="00FD5CC7">
            <w:pPr>
              <w:rPr>
                <w:i/>
                <w:iCs/>
                <w:color w:val="000000"/>
                <w:sz w:val="22"/>
                <w:szCs w:val="22"/>
              </w:rPr>
            </w:pPr>
            <w:r>
              <w:rPr>
                <w:i/>
                <w:iCs/>
                <w:color w:val="000000"/>
                <w:sz w:val="22"/>
                <w:szCs w:val="22"/>
              </w:rPr>
              <w:t>Adayın hazırladığı lisansüstü tezlerden üretilmemiş ve başvurulan bil</w:t>
            </w:r>
            <w:r w:rsidR="00300860">
              <w:rPr>
                <w:i/>
                <w:iCs/>
                <w:color w:val="000000"/>
                <w:sz w:val="22"/>
                <w:szCs w:val="22"/>
              </w:rPr>
              <w:t>im alanı ile ilgili olmak koşuluyla</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a) Uluslararası yayınevleri tarafından yayımlanan özgün ders kitabı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b) Uluslararası yayınevleri tarafından yayımlanan bilimsel referans kitap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30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c) Uluslararası yayınevleri tarafından yayımlanan kitapta bölüm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300860" w:rsidRDefault="00300860">
            <w:pPr>
              <w:pStyle w:val="Default"/>
              <w:jc w:val="both"/>
              <w:rPr>
                <w:sz w:val="22"/>
                <w:szCs w:val="22"/>
              </w:rPr>
            </w:pPr>
            <w:r>
              <w:rPr>
                <w:sz w:val="22"/>
                <w:szCs w:val="22"/>
              </w:rPr>
              <w:t xml:space="preserve">d) Ulusal yayınevleri tarafından yayımlanan özgün bilimsel kitap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15</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300860" w:rsidR="00FD5CC7" w:rsidP="00300860" w:rsidRDefault="00300860">
            <w:pPr>
              <w:pStyle w:val="Default"/>
              <w:jc w:val="both"/>
              <w:rPr>
                <w:sz w:val="22"/>
                <w:szCs w:val="22"/>
              </w:rPr>
            </w:pPr>
            <w:r>
              <w:rPr>
                <w:i/>
                <w:iCs/>
                <w:sz w:val="22"/>
                <w:szCs w:val="22"/>
              </w:rPr>
              <w:t xml:space="preserve">Yazar sayısı birden fazla ise puan, isim sayısına bölünür. Bu madde kapsamında </w:t>
            </w:r>
            <w:r>
              <w:rPr>
                <w:b/>
                <w:bCs/>
                <w:i/>
                <w:iCs/>
                <w:sz w:val="22"/>
                <w:szCs w:val="22"/>
              </w:rPr>
              <w:t xml:space="preserve">en fazla 45 puan </w:t>
            </w:r>
            <w:r>
              <w:rPr>
                <w:i/>
                <w:iCs/>
                <w:sz w:val="22"/>
                <w:szCs w:val="22"/>
              </w:rPr>
              <w:t xml:space="preserve">alınabilir. </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4.</w:t>
            </w:r>
            <w:r>
              <w:rPr>
                <w:color w:val="000000"/>
              </w:rPr>
              <w:t xml:space="preserve"> </w:t>
            </w:r>
            <w:r>
              <w:rPr>
                <w:b/>
                <w:bCs/>
                <w:color w:val="000000"/>
              </w:rPr>
              <w:t>Patent</w:t>
            </w:r>
            <w:r>
              <w:rPr>
                <w:color w:val="000000"/>
              </w:rPr>
              <w:t xml:space="preserve"> </w:t>
            </w:r>
            <w:r>
              <w:rPr>
                <w:b/>
                <w:bCs/>
                <w:color w:val="000000"/>
              </w:rPr>
              <w:t>ve</w:t>
            </w:r>
            <w:r>
              <w:rPr>
                <w:color w:val="000000"/>
              </w:rPr>
              <w:t xml:space="preserve"> </w:t>
            </w:r>
            <w:r>
              <w:rPr>
                <w:b/>
                <w:bCs/>
                <w:color w:val="000000"/>
              </w:rPr>
              <w:t>Faydalı</w:t>
            </w:r>
            <w:r>
              <w:rPr>
                <w:color w:val="000000"/>
              </w:rPr>
              <w:t xml:space="preserve"> </w:t>
            </w:r>
            <w:r>
              <w:rPr>
                <w:b/>
                <w:bCs/>
                <w:color w:val="000000"/>
              </w:rPr>
              <w:t>Model</w:t>
            </w:r>
          </w:p>
        </w:tc>
      </w:tr>
      <w:tr w:rsidR="00FD5CC7" w:rsidTr="00FD5CC7">
        <w:trPr>
          <w:trHeight w:val="31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00FD5CC7" w:rsidP="009E4CBF" w:rsidRDefault="00FD5CC7">
            <w:pPr>
              <w:rPr>
                <w:i/>
                <w:iCs/>
                <w:color w:val="000000"/>
                <w:sz w:val="22"/>
                <w:szCs w:val="22"/>
              </w:rPr>
            </w:pPr>
            <w:r>
              <w:rPr>
                <w:i/>
                <w:iCs/>
                <w:color w:val="000000"/>
                <w:sz w:val="22"/>
                <w:szCs w:val="22"/>
              </w:rPr>
              <w:t>Başvurulan</w:t>
            </w:r>
            <w:r>
              <w:rPr>
                <w:color w:val="000000"/>
                <w:sz w:val="22"/>
                <w:szCs w:val="22"/>
              </w:rPr>
              <w:t xml:space="preserve"> </w:t>
            </w:r>
            <w:r>
              <w:rPr>
                <w:i/>
                <w:iCs/>
                <w:color w:val="000000"/>
                <w:sz w:val="22"/>
                <w:szCs w:val="22"/>
              </w:rPr>
              <w:t>bilim</w:t>
            </w:r>
            <w:r>
              <w:rPr>
                <w:color w:val="000000"/>
                <w:sz w:val="22"/>
                <w:szCs w:val="22"/>
              </w:rPr>
              <w:t xml:space="preserve"> </w:t>
            </w:r>
            <w:r>
              <w:rPr>
                <w:i/>
                <w:iCs/>
                <w:color w:val="000000"/>
                <w:sz w:val="22"/>
                <w:szCs w:val="22"/>
              </w:rPr>
              <w:t>alanı</w:t>
            </w:r>
            <w:r>
              <w:rPr>
                <w:color w:val="000000"/>
                <w:sz w:val="22"/>
                <w:szCs w:val="22"/>
              </w:rPr>
              <w:t xml:space="preserve"> </w:t>
            </w:r>
            <w:r>
              <w:rPr>
                <w:i/>
                <w:iCs/>
                <w:color w:val="000000"/>
                <w:sz w:val="22"/>
                <w:szCs w:val="22"/>
              </w:rPr>
              <w:t>ile</w:t>
            </w:r>
            <w:r>
              <w:rPr>
                <w:color w:val="000000"/>
                <w:sz w:val="22"/>
                <w:szCs w:val="22"/>
              </w:rPr>
              <w:t xml:space="preserve"> </w:t>
            </w:r>
            <w:r>
              <w:rPr>
                <w:i/>
                <w:iCs/>
                <w:color w:val="000000"/>
                <w:sz w:val="22"/>
                <w:szCs w:val="22"/>
              </w:rPr>
              <w:t>ilgili</w:t>
            </w:r>
            <w:r>
              <w:rPr>
                <w:color w:val="000000"/>
                <w:sz w:val="22"/>
                <w:szCs w:val="22"/>
              </w:rPr>
              <w:t xml:space="preserve"> </w:t>
            </w:r>
            <w:r>
              <w:rPr>
                <w:i/>
                <w:iCs/>
                <w:color w:val="000000"/>
                <w:sz w:val="22"/>
                <w:szCs w:val="22"/>
              </w:rPr>
              <w:t>olmak</w:t>
            </w:r>
            <w:r>
              <w:rPr>
                <w:color w:val="000000"/>
                <w:sz w:val="22"/>
                <w:szCs w:val="22"/>
              </w:rPr>
              <w:t xml:space="preserve"> </w:t>
            </w:r>
            <w:r>
              <w:rPr>
                <w:i/>
                <w:iCs/>
                <w:color w:val="000000"/>
                <w:sz w:val="22"/>
                <w:szCs w:val="22"/>
              </w:rPr>
              <w:t>k</w:t>
            </w:r>
            <w:r w:rsidR="009E4CBF">
              <w:rPr>
                <w:i/>
                <w:iCs/>
                <w:color w:val="000000"/>
                <w:sz w:val="22"/>
                <w:szCs w:val="22"/>
              </w:rPr>
              <w:t xml:space="preserve">oşuluyla </w:t>
            </w:r>
            <w:r>
              <w:rPr>
                <w:i/>
                <w:iCs/>
                <w:color w:val="000000"/>
                <w:sz w:val="22"/>
                <w:szCs w:val="22"/>
              </w:rPr>
              <w:t>alınan</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rPr>
                <w:sz w:val="22"/>
                <w:szCs w:val="22"/>
              </w:rPr>
            </w:pPr>
            <w:r>
              <w:rPr>
                <w:sz w:val="22"/>
                <w:szCs w:val="22"/>
              </w:rPr>
              <w:t xml:space="preserve">a) Tescil edilmiş uluslararası patent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9E4CBF">
            <w:pPr>
              <w:jc w:val="center"/>
              <w:rPr>
                <w:b/>
                <w:bCs/>
                <w:color w:val="000000"/>
                <w:sz w:val="22"/>
                <w:szCs w:val="22"/>
              </w:rPr>
            </w:pPr>
            <w:r>
              <w:rPr>
                <w:b/>
                <w:bCs/>
                <w:color w:val="000000"/>
                <w:sz w:val="22"/>
                <w:szCs w:val="22"/>
              </w:rPr>
              <w:t>4</w:t>
            </w:r>
            <w:r w:rsidR="00FD5CC7">
              <w:rPr>
                <w:b/>
                <w:bCs/>
                <w:color w:val="000000"/>
                <w:sz w:val="22"/>
                <w:szCs w:val="22"/>
              </w:rPr>
              <w:t>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rPr>
                <w:sz w:val="22"/>
                <w:szCs w:val="22"/>
              </w:rPr>
            </w:pPr>
            <w:r>
              <w:rPr>
                <w:sz w:val="22"/>
                <w:szCs w:val="22"/>
              </w:rPr>
              <w:t xml:space="preserve">b) Tescil edilmiş ulusal Patent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9E4CBF">
            <w:pPr>
              <w:jc w:val="center"/>
              <w:rPr>
                <w:b/>
                <w:bCs/>
                <w:color w:val="000000"/>
                <w:sz w:val="22"/>
                <w:szCs w:val="22"/>
              </w:rPr>
            </w:pPr>
            <w:r>
              <w:rPr>
                <w:b/>
                <w:bCs/>
                <w:color w:val="000000"/>
                <w:sz w:val="22"/>
                <w:szCs w:val="22"/>
              </w:rPr>
              <w:t>3</w:t>
            </w:r>
            <w:r w:rsidR="00FD5CC7">
              <w:rPr>
                <w:b/>
                <w:bCs/>
                <w:color w:val="000000"/>
                <w:sz w:val="22"/>
                <w:szCs w:val="22"/>
              </w:rPr>
              <w:t>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rPr>
                <w:sz w:val="22"/>
                <w:szCs w:val="22"/>
              </w:rPr>
            </w:pPr>
            <w:r>
              <w:rPr>
                <w:sz w:val="22"/>
                <w:szCs w:val="22"/>
              </w:rPr>
              <w:t>c) Faydalı model</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5</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870"/>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9E4CBF" w:rsidR="00FD5CC7" w:rsidP="009E4CBF" w:rsidRDefault="009E4CBF">
            <w:pPr>
              <w:pStyle w:val="Default"/>
              <w:jc w:val="both"/>
              <w:rPr>
                <w:sz w:val="22"/>
                <w:szCs w:val="22"/>
              </w:rPr>
            </w:pPr>
            <w:r>
              <w:rPr>
                <w:i/>
                <w:iCs/>
                <w:sz w:val="22"/>
                <w:szCs w:val="22"/>
              </w:rPr>
              <w:t>Patent ve faydalı modellerde puan kişi sayısına bölünür. Patent konusunda ticarileşme gerçekleştirilmişse veya patent bazlı şirket kurulmuşsa alınacak puan 3 ile çarpılır.</w:t>
            </w:r>
          </w:p>
        </w:tc>
      </w:tr>
      <w:tr w:rsidR="00FD5CC7" w:rsidTr="00FD5CC7">
        <w:trPr>
          <w:trHeight w:val="405"/>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5.</w:t>
            </w:r>
            <w:r>
              <w:rPr>
                <w:color w:val="000000"/>
              </w:rPr>
              <w:t xml:space="preserve"> </w:t>
            </w:r>
            <w:r>
              <w:rPr>
                <w:b/>
                <w:bCs/>
                <w:color w:val="000000"/>
              </w:rPr>
              <w:t>Atıflar</w:t>
            </w:r>
          </w:p>
        </w:tc>
      </w:tr>
      <w:tr w:rsidR="00FD5CC7" w:rsidTr="00FD5CC7">
        <w:trPr>
          <w:trHeight w:val="136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9E4CBF" w:rsidP="009E4CBF" w:rsidRDefault="009E4CBF">
            <w:pPr>
              <w:pStyle w:val="Default"/>
              <w:jc w:val="both"/>
              <w:rPr>
                <w:sz w:val="22"/>
                <w:szCs w:val="22"/>
              </w:rPr>
            </w:pPr>
            <w:r>
              <w:rPr>
                <w:sz w:val="22"/>
                <w:szCs w:val="22"/>
              </w:rPr>
              <w:t>a) SCI, SCI-E, SSCI ve AHCI tarafından taranan dergilerde; tanınmış uluslararası yayınevleri tarafından yayımlanmış kitaplarda yayımlanan ve adayın yazar olarak yer almadığı yayınlardan her birinde, metin içindeki atıf sayısına bakılmaksızın adayın atıf yapılan her eseri için</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3</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157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RDefault="00FD5CC7">
            <w:pPr>
              <w:jc w:val="both"/>
              <w:rPr>
                <w:color w:val="000000"/>
                <w:sz w:val="22"/>
                <w:szCs w:val="22"/>
              </w:rPr>
            </w:pPr>
            <w:r>
              <w:rPr>
                <w:color w:val="000000"/>
                <w:sz w:val="22"/>
                <w:szCs w:val="22"/>
              </w:rPr>
              <w:t>b) SCI, SCI-E, SSCI ve AHCI dışındaki endeksler tarafından taranan dergilerde; tanınmış uluslararası yayınevleri tarafından yayımlanmış kitaplarda bölüm yazarı olarak yayımlanan ve adayın yazar olarak yer almadığı yayınlardan her birinde, metin içindeki atıf sayısına bakılmaksızın adayın atıf yapılan her eseri için</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12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lastRenderedPageBreak/>
              <w:t xml:space="preserve">c) Ulusal hakemli dergilerde; tanınmış ulusal yayınevleri tarafından yayımlanmış kitaplarda yayımlanan ve adayın yazar olarak yer almadığı yayınlardan her birinde, metin içindeki atıf sayısına bakılmaksızın adayın atıf yapılan her eseri için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12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d) Uluslararası bilimsel toplantıda sunulan ve konferans bildiri kitabında (</w:t>
            </w:r>
            <w:proofErr w:type="spellStart"/>
            <w:r>
              <w:rPr>
                <w:sz w:val="22"/>
                <w:szCs w:val="22"/>
              </w:rPr>
              <w:t>Proceeding</w:t>
            </w:r>
            <w:proofErr w:type="spellEnd"/>
            <w:r>
              <w:rPr>
                <w:sz w:val="22"/>
                <w:szCs w:val="22"/>
              </w:rPr>
              <w:t>) basılan ve adayın yazar olarak yer almadığı bildirilerden her birinde, metin içindeki atıf sayısına bakılmaksızın adayın atıf yapılan her eseri için</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9E4CBF" w:rsidR="00FD5CC7" w:rsidP="009E4CBF" w:rsidRDefault="009E4CBF">
            <w:pPr>
              <w:pStyle w:val="Default"/>
              <w:rPr>
                <w:sz w:val="22"/>
                <w:szCs w:val="22"/>
              </w:rPr>
            </w:pPr>
            <w:r>
              <w:rPr>
                <w:i/>
                <w:iCs/>
                <w:sz w:val="22"/>
                <w:szCs w:val="22"/>
              </w:rPr>
              <w:t xml:space="preserve">Bu madde kapsamında </w:t>
            </w:r>
            <w:r>
              <w:rPr>
                <w:b/>
                <w:bCs/>
                <w:i/>
                <w:iCs/>
                <w:sz w:val="22"/>
                <w:szCs w:val="22"/>
              </w:rPr>
              <w:t xml:space="preserve">en fazla 30 puan </w:t>
            </w:r>
            <w:r>
              <w:rPr>
                <w:i/>
                <w:iCs/>
                <w:sz w:val="22"/>
                <w:szCs w:val="22"/>
              </w:rPr>
              <w:t xml:space="preserve">alınabilir. </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6. Lisansüstü Tez Danışmanlığı</w:t>
            </w:r>
          </w:p>
        </w:tc>
      </w:tr>
      <w:tr w:rsidR="00FD5CC7" w:rsidTr="00FD5CC7">
        <w:trPr>
          <w:trHeight w:val="40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00FD5CC7" w:rsidRDefault="00FD5CC7">
            <w:pPr>
              <w:rPr>
                <w:i/>
                <w:iCs/>
                <w:color w:val="000000"/>
                <w:sz w:val="22"/>
                <w:szCs w:val="22"/>
              </w:rPr>
            </w:pPr>
            <w:r>
              <w:rPr>
                <w:i/>
                <w:iCs/>
                <w:color w:val="000000"/>
                <w:sz w:val="22"/>
                <w:szCs w:val="22"/>
              </w:rPr>
              <w:t>Adayın danışmanlığını yürüttüğü tamamlanan lisansüstü tezlerden</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RDefault="00FD5CC7">
            <w:pPr>
              <w:rPr>
                <w:color w:val="000000"/>
                <w:sz w:val="22"/>
                <w:szCs w:val="22"/>
              </w:rPr>
            </w:pPr>
            <w:r>
              <w:rPr>
                <w:color w:val="000000"/>
                <w:sz w:val="22"/>
                <w:szCs w:val="22"/>
              </w:rPr>
              <w:t>a) Doktora Tez Danışmanlığı</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RDefault="00FD5CC7">
            <w:pPr>
              <w:rPr>
                <w:color w:val="000000"/>
                <w:sz w:val="22"/>
                <w:szCs w:val="22"/>
              </w:rPr>
            </w:pPr>
            <w:r>
              <w:rPr>
                <w:color w:val="000000"/>
                <w:sz w:val="22"/>
                <w:szCs w:val="22"/>
              </w:rPr>
              <w:t>b) Yüksek Lisans Tez Danışmanlığı</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7. Bilimsel Araştırma Projesi</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 xml:space="preserve">a) Devam eden veya başarı ile tamamlanmış AB Çerçeve Programı bilimsel araştırma projesinde koordinatör/baş araştırmacı olmak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30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 xml:space="preserve">b) Devam eden veya başarı ile tamamlanmış AB Çerçeve Programı bilimsel araştırma projesinde ortak araştırmacı olmak </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15</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c) Devam eden veya başarı ile tamamlanmış a ve b dışındaki uluslararası destekli bilimsel araştırma projelerinde (derleme ve rapor hazırlama çalışmaları hariç) yürütücü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16</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d) Devam eden veya başarı ile tamamlanmış a ve b dışındaki uluslararası destekli bilimsel araştırma projelerinde (derleme ve rapor hazırlama çalışmaları hariç) araştırmacı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8</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e) Devam eden veya başarı ile tamamlanmış TÜBİTAK projelerinde yürütücü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16</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f) Devam eden veya başarı ile tamamlanmış TÜBİTAK projelerinde araştırmacı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8</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g) Üniversiteler dışındaki kamu kurumlarıyla yapılan başarıyla tamamlanmış veya devam eden bilimsel araştırma projelerinde yürütücü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10</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h) Üniversiteler dışındaki kamu kurumlarıyla yapılan başarıyla tamamlanmış veya devam eden bilimsel araştırma projelerinde araştırmacı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i) Üniversiteler dışındaki kamu kurumlarıyla yapılan başarıyla tamamlanmış veya devam eden bilimsel araştırma projelerinde danışman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lastRenderedPageBreak/>
              <w:t>j) BAP kapsamındaki başarıyla tamamlanmış bilimsel araştırma projelerinde yürütücü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4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k) BAP kapsamındaki başarıyla tamamlanmış bilimsel araştırma projelerinde araştırmacı olmak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49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9E4CBF" w:rsidR="00FD5CC7" w:rsidP="009E4CBF" w:rsidRDefault="009E4CBF">
            <w:pPr>
              <w:pStyle w:val="Default"/>
              <w:jc w:val="both"/>
              <w:rPr>
                <w:sz w:val="22"/>
                <w:szCs w:val="22"/>
              </w:rPr>
            </w:pPr>
            <w:r>
              <w:rPr>
                <w:i/>
                <w:iCs/>
                <w:sz w:val="22"/>
                <w:szCs w:val="22"/>
              </w:rPr>
              <w:t xml:space="preserve">Bu madde kapsamında </w:t>
            </w:r>
            <w:r>
              <w:rPr>
                <w:b/>
                <w:bCs/>
                <w:i/>
                <w:iCs/>
                <w:sz w:val="22"/>
                <w:szCs w:val="22"/>
              </w:rPr>
              <w:t xml:space="preserve">en fazla 40 puan </w:t>
            </w:r>
            <w:r>
              <w:rPr>
                <w:i/>
                <w:iCs/>
                <w:sz w:val="22"/>
                <w:szCs w:val="22"/>
              </w:rPr>
              <w:t xml:space="preserve">alınabilir. </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8. Bilimsel Toplantı ve Bilimsel Faaliyet Görevleri</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a) Uluslararası bilimsel toplantılarda sunulan ve bilim alanına katkı sağlayan sözlü bildiri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3</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9E4CBF" w:rsidRDefault="009E4CBF">
            <w:pPr>
              <w:pStyle w:val="Default"/>
              <w:jc w:val="both"/>
              <w:rPr>
                <w:sz w:val="22"/>
                <w:szCs w:val="22"/>
              </w:rPr>
            </w:pPr>
            <w:r>
              <w:rPr>
                <w:sz w:val="22"/>
                <w:szCs w:val="22"/>
              </w:rPr>
              <w:t>b) Ulusal bilimsel toplantılarda sunulan ve bilim alanına katkı sağlayan sözlü bildiri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c) Uluslararası bilimsel toplantılarda, başkanlık, eş-başkanlık veya başkan yardımcılığı, organizasyon, bilim veya yönlendirme (</w:t>
            </w:r>
            <w:proofErr w:type="spellStart"/>
            <w:r>
              <w:rPr>
                <w:sz w:val="22"/>
                <w:szCs w:val="22"/>
              </w:rPr>
              <w:t>steering</w:t>
            </w:r>
            <w:proofErr w:type="spellEnd"/>
            <w:r>
              <w:rPr>
                <w:sz w:val="22"/>
                <w:szCs w:val="22"/>
              </w:rPr>
              <w:t>) komiteleri üyeliği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d) Ulusal bilimsel toplantılarda, başkanlık, eş-başkanlık veya başkan yardımcılığı, organizasyon, bilim veya yönlendirme (</w:t>
            </w:r>
            <w:proofErr w:type="spellStart"/>
            <w:r>
              <w:rPr>
                <w:sz w:val="22"/>
                <w:szCs w:val="22"/>
              </w:rPr>
              <w:t>steering</w:t>
            </w:r>
            <w:proofErr w:type="spellEnd"/>
            <w:r>
              <w:rPr>
                <w:sz w:val="22"/>
                <w:szCs w:val="22"/>
              </w:rPr>
              <w:t>) komiteleri üyeliği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e) Ulusal ve uluslararası bilimsel toplantılarda sunulan ve bilim alanına katkı sağlayan poster bildiri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1</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 xml:space="preserve">f) Uluslararası bilimsel toplantılarda Davetli veya </w:t>
            </w:r>
            <w:proofErr w:type="spellStart"/>
            <w:r>
              <w:rPr>
                <w:sz w:val="22"/>
                <w:szCs w:val="22"/>
              </w:rPr>
              <w:t>Keynote</w:t>
            </w:r>
            <w:proofErr w:type="spellEnd"/>
            <w:r>
              <w:rPr>
                <w:sz w:val="22"/>
                <w:szCs w:val="22"/>
              </w:rPr>
              <w:t xml:space="preserve"> (Temel Düşünce) konuşmacı olarak sunum</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 xml:space="preserve">g) Ulusal bilimsel toplantılarda Davetli veya </w:t>
            </w:r>
            <w:proofErr w:type="spellStart"/>
            <w:r>
              <w:rPr>
                <w:sz w:val="22"/>
                <w:szCs w:val="22"/>
              </w:rPr>
              <w:t>Keynote</w:t>
            </w:r>
            <w:proofErr w:type="spellEnd"/>
            <w:r>
              <w:rPr>
                <w:sz w:val="22"/>
                <w:szCs w:val="22"/>
              </w:rPr>
              <w:t xml:space="preserve"> (Temel Düşünce) konuşmacı olarak sunum</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h) SCI, SCI-E, SSCI veya AHCI kapsamındaki dergilerde Baş Editörlük veya Editör Yardımcılığı (her yıl için)</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6</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 xml:space="preserve">i) SCI, SCI-E, SSCI veya AHCI kapsamı dışındaki uluslararası dergilerde Baş Editörlük veya Editör Yardımcılığı veya </w:t>
            </w:r>
            <w:proofErr w:type="spellStart"/>
            <w:r>
              <w:rPr>
                <w:sz w:val="22"/>
                <w:szCs w:val="22"/>
              </w:rPr>
              <w:t>Editoryal</w:t>
            </w:r>
            <w:proofErr w:type="spellEnd"/>
            <w:r>
              <w:rPr>
                <w:sz w:val="22"/>
                <w:szCs w:val="22"/>
              </w:rPr>
              <w:t xml:space="preserve"> </w:t>
            </w:r>
            <w:proofErr w:type="spellStart"/>
            <w:r>
              <w:rPr>
                <w:sz w:val="22"/>
                <w:szCs w:val="22"/>
              </w:rPr>
              <w:t>Board’da</w:t>
            </w:r>
            <w:proofErr w:type="spellEnd"/>
            <w:r>
              <w:rPr>
                <w:sz w:val="22"/>
                <w:szCs w:val="22"/>
              </w:rPr>
              <w:t xml:space="preserve"> yer almak (her yıl için)</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3</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6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j) SCI, SCI-E, SSCI veya AHCI kapsamındaki dergilerde hakemlik (dergi başına)</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4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8D7DED" w:rsidR="00FD5CC7" w:rsidP="008D7DED" w:rsidRDefault="008D7DED">
            <w:pPr>
              <w:pStyle w:val="Default"/>
              <w:jc w:val="both"/>
              <w:rPr>
                <w:sz w:val="22"/>
                <w:szCs w:val="22"/>
              </w:rPr>
            </w:pPr>
            <w:r>
              <w:rPr>
                <w:i/>
                <w:iCs/>
                <w:sz w:val="22"/>
                <w:szCs w:val="22"/>
              </w:rPr>
              <w:t xml:space="preserve">Profesörlük atamaları için bu madde kapsamında en az 5 puan almak zorunludur. Bu madde kapsamında </w:t>
            </w:r>
            <w:r>
              <w:rPr>
                <w:b/>
                <w:bCs/>
                <w:i/>
                <w:iCs/>
                <w:sz w:val="22"/>
                <w:szCs w:val="22"/>
              </w:rPr>
              <w:t xml:space="preserve">en fazla 10 puan </w:t>
            </w:r>
            <w:r>
              <w:rPr>
                <w:i/>
                <w:iCs/>
                <w:sz w:val="22"/>
                <w:szCs w:val="22"/>
              </w:rPr>
              <w:t xml:space="preserve">alınabilir. Aynı toplantıda sunulan yalnız bir bildiri puanlanır. </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9. Eğitim-Öğretim Faaliyeti</w:t>
            </w:r>
          </w:p>
        </w:tc>
      </w:tr>
      <w:tr w:rsidR="00FD5CC7" w:rsidTr="00FD5CC7">
        <w:trPr>
          <w:trHeight w:val="315"/>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00FD5CC7" w:rsidRDefault="00FD5CC7">
            <w:pPr>
              <w:rPr>
                <w:i/>
                <w:iCs/>
                <w:color w:val="000000"/>
                <w:sz w:val="22"/>
                <w:szCs w:val="22"/>
              </w:rPr>
            </w:pPr>
            <w:r>
              <w:rPr>
                <w:i/>
                <w:iCs/>
                <w:color w:val="000000"/>
                <w:sz w:val="22"/>
                <w:szCs w:val="22"/>
              </w:rPr>
              <w:t>Örgün eğitim olmak şartıyla</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a) Bir yarıyıl yüksek lisans veya doktora dersi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lastRenderedPageBreak/>
              <w:t>b) Akredite olmamış programlarda bir yarıyıl verilen lisans dersi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2</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c) Akredite olmuş programlarda bir yarıyıl verilen lisans dersi</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915"/>
        </w:trPr>
        <w:tc>
          <w:tcPr>
            <w:tcW w:w="7080" w:type="dxa"/>
            <w:tcBorders>
              <w:top w:val="nil"/>
              <w:left w:val="single" w:color="000000" w:sz="8" w:space="0"/>
              <w:bottom w:val="single" w:color="000000" w:sz="8" w:space="0"/>
              <w:right w:val="single" w:color="000000" w:sz="8" w:space="0"/>
            </w:tcBorders>
            <w:shd w:val="clear" w:color="auto" w:fill="auto"/>
            <w:vAlign w:val="center"/>
            <w:hideMark/>
          </w:tcPr>
          <w:p w:rsidR="00FD5CC7" w:rsidP="008D7DED" w:rsidRDefault="008D7DED">
            <w:pPr>
              <w:pStyle w:val="Default"/>
              <w:jc w:val="both"/>
              <w:rPr>
                <w:sz w:val="22"/>
                <w:szCs w:val="22"/>
              </w:rPr>
            </w:pPr>
            <w:r>
              <w:rPr>
                <w:sz w:val="22"/>
                <w:szCs w:val="22"/>
              </w:rPr>
              <w:t>d) Dekanlıkça gerçekleştirilen akreditasyon faaliyetleri (öğrenci ders değerlendirme anketi, ders dosyası içeriği, öğrenme çıktıları vs.) sonucunda belirlenecek “en iyi öğretici” ödülü (Her yıl için)</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4</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1140"/>
        </w:trPr>
        <w:tc>
          <w:tcPr>
            <w:tcW w:w="10380" w:type="dxa"/>
            <w:gridSpan w:val="4"/>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8D7DED" w:rsidR="00FD5CC7" w:rsidP="008D7DED" w:rsidRDefault="008D7DED">
            <w:pPr>
              <w:pStyle w:val="Default"/>
              <w:jc w:val="both"/>
              <w:rPr>
                <w:sz w:val="22"/>
                <w:szCs w:val="22"/>
              </w:rPr>
            </w:pPr>
            <w:r>
              <w:rPr>
                <w:i/>
                <w:iCs/>
                <w:sz w:val="22"/>
                <w:szCs w:val="22"/>
              </w:rPr>
              <w:t xml:space="preserve">Bu madde kapsamında </w:t>
            </w:r>
            <w:r>
              <w:rPr>
                <w:b/>
                <w:bCs/>
                <w:i/>
                <w:iCs/>
                <w:sz w:val="22"/>
                <w:szCs w:val="22"/>
              </w:rPr>
              <w:t xml:space="preserve">en fazla 10 puan </w:t>
            </w:r>
            <w:r>
              <w:rPr>
                <w:i/>
                <w:iCs/>
                <w:sz w:val="22"/>
                <w:szCs w:val="22"/>
              </w:rPr>
              <w:t>alınabilir. Doçentlik ve Profesörlük atamalarında 12 puan şartının 4 puanı puana tahvil edilir geriye kalan 8 puan ise başvuru şartının sağlanması için gereklidir.</w:t>
            </w:r>
          </w:p>
        </w:tc>
      </w:tr>
      <w:tr w:rsidR="00FD5CC7" w:rsidTr="00FD5CC7">
        <w:trPr>
          <w:trHeight w:val="330"/>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FD5CC7" w:rsidRDefault="00FD5CC7">
            <w:pPr>
              <w:rPr>
                <w:b/>
                <w:bCs/>
                <w:color w:val="000000"/>
              </w:rPr>
            </w:pPr>
            <w:r>
              <w:rPr>
                <w:b/>
                <w:bCs/>
                <w:color w:val="000000"/>
              </w:rPr>
              <w:t>10. İdari Görev Faaliyeti</w:t>
            </w:r>
          </w:p>
        </w:tc>
      </w:tr>
      <w:tr w:rsidR="00FD5CC7" w:rsidTr="00FD5CC7">
        <w:trPr>
          <w:trHeight w:val="315"/>
        </w:trPr>
        <w:tc>
          <w:tcPr>
            <w:tcW w:w="7080" w:type="dxa"/>
            <w:tcBorders>
              <w:top w:val="nil"/>
              <w:left w:val="single" w:color="000000" w:sz="8" w:space="0"/>
              <w:bottom w:val="single" w:color="000000" w:sz="8" w:space="0"/>
              <w:right w:val="single" w:color="000000" w:sz="8" w:space="0"/>
            </w:tcBorders>
            <w:shd w:val="clear" w:color="000000" w:fill="FFFFFF"/>
            <w:vAlign w:val="center"/>
            <w:hideMark/>
          </w:tcPr>
          <w:p w:rsidR="00FD5CC7" w:rsidRDefault="00FD5CC7">
            <w:pPr>
              <w:jc w:val="both"/>
              <w:rPr>
                <w:color w:val="000000"/>
                <w:sz w:val="22"/>
                <w:szCs w:val="22"/>
              </w:rPr>
            </w:pPr>
            <w:r>
              <w:rPr>
                <w:color w:val="000000"/>
                <w:sz w:val="22"/>
                <w:szCs w:val="22"/>
              </w:rPr>
              <w:t>Üniversitenin akademik ve idari birimlerinde görev yapmak</w:t>
            </w:r>
          </w:p>
        </w:tc>
        <w:tc>
          <w:tcPr>
            <w:tcW w:w="76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5</w:t>
            </w:r>
          </w:p>
        </w:tc>
        <w:tc>
          <w:tcPr>
            <w:tcW w:w="130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315"/>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8D7DED" w:rsidR="00FD5CC7" w:rsidP="008D7DED" w:rsidRDefault="008D7DED">
            <w:pPr>
              <w:pStyle w:val="Default"/>
              <w:jc w:val="both"/>
              <w:rPr>
                <w:sz w:val="22"/>
                <w:szCs w:val="22"/>
              </w:rPr>
            </w:pPr>
            <w:r>
              <w:rPr>
                <w:i/>
                <w:iCs/>
                <w:sz w:val="22"/>
                <w:szCs w:val="22"/>
              </w:rPr>
              <w:t>Puana esas olan görevler, Dekanlık, Senatörlük, Enstitü Müdür ve Yardımcılığı, Dekan Yardımcılığı, YO/MYO Müdür ve Yardımcılığı, Araştırma ve Uygulama Merkezi Müdür ve Yardımcılığı, Rektör Danışmanlığı, Bölüm Başkanlığı, Bölüm Başkan Yardımcılığı, Anabilim Dalı Başkanlığı, Fakülte Kurul Üyelikleri, Yönetim Kurulu Üyelikleri, Akademik Birim Koordinatörlükleri ve Komisyon Üyelikleri şeklindedir. Bu birimlerde geçen 6 (altı) ay ve daha fazla olan vekâlet görevleri de puana tahvil edilebilir.</w:t>
            </w:r>
          </w:p>
        </w:tc>
      </w:tr>
      <w:tr w:rsidR="00FD5CC7" w:rsidTr="008D7DED">
        <w:trPr>
          <w:trHeight w:val="554"/>
        </w:trPr>
        <w:tc>
          <w:tcPr>
            <w:tcW w:w="10380" w:type="dxa"/>
            <w:gridSpan w:val="4"/>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8D7DED" w:rsidR="00FD5CC7" w:rsidP="008D7DED" w:rsidRDefault="008D7DED">
            <w:pPr>
              <w:pStyle w:val="Default"/>
              <w:jc w:val="both"/>
              <w:rPr>
                <w:sz w:val="22"/>
                <w:szCs w:val="22"/>
              </w:rPr>
            </w:pPr>
            <w:r>
              <w:rPr>
                <w:i/>
                <w:iCs/>
                <w:sz w:val="22"/>
                <w:szCs w:val="22"/>
              </w:rPr>
              <w:t xml:space="preserve">Bu madde kapsamında en fazla iki görev için </w:t>
            </w:r>
            <w:r>
              <w:rPr>
                <w:b/>
                <w:bCs/>
                <w:i/>
                <w:iCs/>
                <w:sz w:val="22"/>
                <w:szCs w:val="22"/>
              </w:rPr>
              <w:t xml:space="preserve">toplam 10 puan </w:t>
            </w:r>
            <w:r>
              <w:rPr>
                <w:i/>
                <w:iCs/>
                <w:sz w:val="22"/>
                <w:szCs w:val="22"/>
              </w:rPr>
              <w:t>alınabilir.</w:t>
            </w:r>
          </w:p>
        </w:tc>
      </w:tr>
      <w:tr w:rsidR="00FD5CC7" w:rsidTr="00FD5CC7">
        <w:trPr>
          <w:trHeight w:val="570"/>
        </w:trPr>
        <w:tc>
          <w:tcPr>
            <w:tcW w:w="784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hideMark/>
          </w:tcPr>
          <w:p w:rsidR="00FD5CC7" w:rsidRDefault="00FD5CC7">
            <w:pPr>
              <w:jc w:val="right"/>
              <w:rPr>
                <w:b/>
                <w:bCs/>
                <w:color w:val="000000"/>
              </w:rPr>
            </w:pPr>
            <w:r>
              <w:rPr>
                <w:b/>
                <w:bCs/>
                <w:color w:val="000000"/>
              </w:rPr>
              <w:t>TOPLAM PUAN:</w:t>
            </w:r>
          </w:p>
        </w:tc>
        <w:tc>
          <w:tcPr>
            <w:tcW w:w="2540" w:type="dxa"/>
            <w:gridSpan w:val="2"/>
            <w:tcBorders>
              <w:top w:val="single" w:color="000000" w:sz="8" w:space="0"/>
              <w:left w:val="nil"/>
              <w:bottom w:val="single" w:color="000000" w:sz="8" w:space="0"/>
              <w:right w:val="single" w:color="000000" w:sz="8" w:space="0"/>
            </w:tcBorders>
            <w:shd w:val="clear" w:color="000000" w:fill="BFBFBF"/>
            <w:vAlign w:val="center"/>
            <w:hideMark/>
          </w:tcPr>
          <w:p w:rsidR="00FD5CC7" w:rsidRDefault="00FD5CC7">
            <w:pPr>
              <w:jc w:val="center"/>
              <w:rPr>
                <w:b/>
                <w:bCs/>
                <w:color w:val="000000"/>
                <w:sz w:val="22"/>
                <w:szCs w:val="22"/>
              </w:rPr>
            </w:pPr>
            <w:r>
              <w:rPr>
                <w:b/>
                <w:bCs/>
                <w:color w:val="000000"/>
                <w:sz w:val="22"/>
                <w:szCs w:val="22"/>
              </w:rPr>
              <w:t> </w:t>
            </w:r>
          </w:p>
        </w:tc>
      </w:tr>
      <w:tr w:rsidR="00FD5CC7" w:rsidTr="00FD5CC7">
        <w:trPr>
          <w:trHeight w:val="750"/>
        </w:trPr>
        <w:tc>
          <w:tcPr>
            <w:tcW w:w="10380" w:type="dxa"/>
            <w:gridSpan w:val="4"/>
            <w:tcBorders>
              <w:top w:val="nil"/>
              <w:left w:val="nil"/>
              <w:bottom w:val="nil"/>
              <w:right w:val="nil"/>
            </w:tcBorders>
            <w:shd w:val="clear" w:color="auto" w:fill="auto"/>
            <w:vAlign w:val="bottom"/>
            <w:hideMark/>
          </w:tcPr>
          <w:p w:rsidR="00FD5CC7" w:rsidRDefault="00FD5CC7">
            <w:pPr>
              <w:jc w:val="both"/>
              <w:rPr>
                <w:color w:val="000000"/>
                <w:sz w:val="22"/>
                <w:szCs w:val="22"/>
              </w:rPr>
            </w:pPr>
            <w:r>
              <w:rPr>
                <w:color w:val="000000"/>
                <w:sz w:val="22"/>
                <w:szCs w:val="22"/>
              </w:rPr>
              <w:t xml:space="preserve">Form tarafımca doldurulmuş ve puanlanmış olup, puanlamaya esas veri ve bilgilerimin başvuru dosyamda sayfa/sıra/belge </w:t>
            </w:r>
            <w:proofErr w:type="spellStart"/>
            <w:r>
              <w:rPr>
                <w:color w:val="000000"/>
                <w:sz w:val="22"/>
                <w:szCs w:val="22"/>
              </w:rPr>
              <w:t>no</w:t>
            </w:r>
            <w:proofErr w:type="spellEnd"/>
            <w:r>
              <w:rPr>
                <w:color w:val="000000"/>
                <w:sz w:val="22"/>
                <w:szCs w:val="22"/>
              </w:rPr>
              <w:t xml:space="preserve"> ile belirtili olarak açıkça bulunduğunu beyan ederim.</w:t>
            </w:r>
          </w:p>
        </w:tc>
      </w:tr>
      <w:tr w:rsidR="00FD5CC7" w:rsidTr="00FD5CC7">
        <w:trPr>
          <w:trHeight w:val="300"/>
        </w:trPr>
        <w:tc>
          <w:tcPr>
            <w:tcW w:w="7080" w:type="dxa"/>
            <w:tcBorders>
              <w:top w:val="nil"/>
              <w:left w:val="nil"/>
              <w:bottom w:val="nil"/>
              <w:right w:val="nil"/>
            </w:tcBorders>
            <w:shd w:val="clear" w:color="auto" w:fill="auto"/>
            <w:vAlign w:val="bottom"/>
            <w:hideMark/>
          </w:tcPr>
          <w:p w:rsidR="00FD5CC7" w:rsidRDefault="00FD5CC7">
            <w:pPr>
              <w:jc w:val="both"/>
              <w:rPr>
                <w:color w:val="000000"/>
                <w:sz w:val="22"/>
                <w:szCs w:val="22"/>
              </w:rPr>
            </w:pPr>
          </w:p>
        </w:tc>
        <w:tc>
          <w:tcPr>
            <w:tcW w:w="760" w:type="dxa"/>
            <w:tcBorders>
              <w:top w:val="nil"/>
              <w:left w:val="nil"/>
              <w:bottom w:val="nil"/>
              <w:right w:val="nil"/>
            </w:tcBorders>
            <w:shd w:val="clear" w:color="auto" w:fill="auto"/>
            <w:vAlign w:val="bottom"/>
            <w:hideMark/>
          </w:tcPr>
          <w:p w:rsidR="00FD5CC7" w:rsidRDefault="00FD5CC7">
            <w:pPr>
              <w:jc w:val="both"/>
              <w:rPr>
                <w:sz w:val="20"/>
                <w:szCs w:val="20"/>
              </w:rPr>
            </w:pPr>
          </w:p>
        </w:tc>
        <w:tc>
          <w:tcPr>
            <w:tcW w:w="1300" w:type="dxa"/>
            <w:tcBorders>
              <w:top w:val="nil"/>
              <w:left w:val="nil"/>
              <w:bottom w:val="nil"/>
              <w:right w:val="nil"/>
            </w:tcBorders>
            <w:shd w:val="clear" w:color="auto" w:fill="auto"/>
            <w:vAlign w:val="bottom"/>
            <w:hideMark/>
          </w:tcPr>
          <w:p w:rsidR="00FD5CC7" w:rsidRDefault="00FD5CC7">
            <w:pPr>
              <w:jc w:val="both"/>
              <w:rPr>
                <w:sz w:val="20"/>
                <w:szCs w:val="20"/>
              </w:rPr>
            </w:pPr>
          </w:p>
        </w:tc>
        <w:tc>
          <w:tcPr>
            <w:tcW w:w="1240" w:type="dxa"/>
            <w:tcBorders>
              <w:top w:val="nil"/>
              <w:left w:val="nil"/>
              <w:bottom w:val="nil"/>
              <w:right w:val="nil"/>
            </w:tcBorders>
            <w:shd w:val="clear" w:color="auto" w:fill="auto"/>
            <w:vAlign w:val="bottom"/>
            <w:hideMark/>
          </w:tcPr>
          <w:p w:rsidR="00FD5CC7" w:rsidRDefault="00FD5CC7">
            <w:pPr>
              <w:jc w:val="both"/>
              <w:rPr>
                <w:sz w:val="20"/>
                <w:szCs w:val="20"/>
              </w:rPr>
            </w:pPr>
          </w:p>
        </w:tc>
      </w:tr>
      <w:tr w:rsidR="00FD5CC7" w:rsidTr="00FD5CC7">
        <w:trPr>
          <w:trHeight w:val="315"/>
        </w:trPr>
        <w:tc>
          <w:tcPr>
            <w:tcW w:w="10380" w:type="dxa"/>
            <w:gridSpan w:val="4"/>
            <w:tcBorders>
              <w:top w:val="nil"/>
              <w:left w:val="nil"/>
              <w:bottom w:val="nil"/>
              <w:right w:val="nil"/>
            </w:tcBorders>
            <w:shd w:val="clear" w:color="auto" w:fill="auto"/>
            <w:noWrap/>
            <w:vAlign w:val="bottom"/>
            <w:hideMark/>
          </w:tcPr>
          <w:p w:rsidR="00FD5CC7" w:rsidRDefault="00FD5CC7">
            <w:pPr>
              <w:jc w:val="center"/>
              <w:rPr>
                <w:color w:val="000000"/>
                <w:sz w:val="22"/>
                <w:szCs w:val="22"/>
              </w:rPr>
            </w:pPr>
            <w:r>
              <w:rPr>
                <w:color w:val="000000"/>
                <w:sz w:val="22"/>
                <w:szCs w:val="22"/>
              </w:rPr>
              <w:t xml:space="preserve">                                                                                 </w:t>
            </w:r>
          </w:p>
          <w:p w:rsidR="00FD5CC7" w:rsidRDefault="00FD5CC7">
            <w:pPr>
              <w:jc w:val="center"/>
              <w:rPr>
                <w:color w:val="000000"/>
                <w:sz w:val="22"/>
                <w:szCs w:val="22"/>
              </w:rPr>
            </w:pPr>
            <w:r>
              <w:rPr>
                <w:color w:val="000000"/>
                <w:sz w:val="22"/>
                <w:szCs w:val="22"/>
              </w:rPr>
              <w:t xml:space="preserve">                                                                                                             (İmza)</w:t>
            </w:r>
          </w:p>
        </w:tc>
      </w:tr>
      <w:tr w:rsidR="00FD5CC7" w:rsidTr="00FD5CC7">
        <w:trPr>
          <w:trHeight w:val="300"/>
        </w:trPr>
        <w:tc>
          <w:tcPr>
            <w:tcW w:w="10380" w:type="dxa"/>
            <w:gridSpan w:val="4"/>
            <w:tcBorders>
              <w:top w:val="nil"/>
              <w:left w:val="nil"/>
              <w:bottom w:val="nil"/>
              <w:right w:val="nil"/>
            </w:tcBorders>
            <w:shd w:val="clear" w:color="auto" w:fill="auto"/>
            <w:noWrap/>
            <w:vAlign w:val="bottom"/>
            <w:hideMark/>
          </w:tcPr>
          <w:p w:rsidR="00FD5CC7" w:rsidP="00FD5CC7" w:rsidRDefault="00FD5CC7">
            <w:pPr>
              <w:jc w:val="center"/>
              <w:rPr>
                <w:color w:val="000000"/>
                <w:sz w:val="22"/>
                <w:szCs w:val="22"/>
              </w:rPr>
            </w:pPr>
            <w:r>
              <w:rPr>
                <w:color w:val="000000"/>
                <w:sz w:val="22"/>
                <w:szCs w:val="22"/>
              </w:rPr>
              <w:t xml:space="preserve">                                                                                                           Adı Soyadı</w:t>
            </w:r>
          </w:p>
        </w:tc>
      </w:tr>
      <w:tr w:rsidR="00FD5CC7" w:rsidTr="00FD5CC7">
        <w:trPr>
          <w:trHeight w:val="300"/>
        </w:trPr>
        <w:tc>
          <w:tcPr>
            <w:tcW w:w="10380" w:type="dxa"/>
            <w:gridSpan w:val="4"/>
            <w:tcBorders>
              <w:top w:val="nil"/>
              <w:left w:val="nil"/>
              <w:bottom w:val="nil"/>
              <w:right w:val="nil"/>
            </w:tcBorders>
            <w:shd w:val="clear" w:color="auto" w:fill="auto"/>
            <w:noWrap/>
            <w:vAlign w:val="bottom"/>
            <w:hideMark/>
          </w:tcPr>
          <w:p w:rsidR="00FD5CC7" w:rsidRDefault="00FD5CC7">
            <w:pPr>
              <w:jc w:val="center"/>
              <w:rPr>
                <w:color w:val="000000"/>
                <w:sz w:val="22"/>
                <w:szCs w:val="22"/>
              </w:rPr>
            </w:pPr>
            <w:r>
              <w:rPr>
                <w:color w:val="000000"/>
                <w:sz w:val="22"/>
                <w:szCs w:val="22"/>
              </w:rPr>
              <w:t xml:space="preserve">                                                                                                             .… / …. / 20...</w:t>
            </w:r>
          </w:p>
        </w:tc>
      </w:tr>
    </w:tbl>
    <w:p w:rsidRPr="00064E60" w:rsidR="00064E60" w:rsidP="00064E60" w:rsidRDefault="00064E60">
      <w:pPr>
        <w:rPr>
          <w:rFonts w:ascii="Calibri" w:hAnsi="Calibri"/>
          <w:sz w:val="28"/>
          <w:szCs w:val="28"/>
        </w:rPr>
      </w:pPr>
    </w:p>
    <w:sectPr w:rsidRPr="00064E60" w:rsidR="00064E60" w:rsidSect="003C0C1E">
      <w:footerReference r:id="Rb84a04ac590943dd"/>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041" w:rsidRDefault="000E6041">
      <w:r>
        <w:separator/>
      </w:r>
    </w:p>
  </w:endnote>
  <w:endnote w:type="continuationSeparator" w:id="0">
    <w:p w:rsidR="000E6041" w:rsidRDefault="000E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60" w:rsidRDefault="00560F60">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0E" w:rsidRDefault="004127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60" w:rsidRDefault="00560F60">
    <w:pPr>
      <w:pStyle w:val="AltBilgi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041" w:rsidRDefault="000E6041">
      <w:r>
        <w:separator/>
      </w:r>
    </w:p>
  </w:footnote>
  <w:footnote w:type="continuationSeparator" w:id="0">
    <w:p w:rsidR="000E6041" w:rsidRDefault="000E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60" w:rsidRDefault="00560F60">
    <w:pPr>
      <w:pStyle w:val="stBilgi0"/>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581AE2" w:rsidTr="00682A7C">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581AE2" w:rsidP="00581AE2" w:rsidRDefault="00581AE2">
          <w:pPr>
            <w:rPr>
              <w:sz w:val="18"/>
              <w:szCs w:val="18"/>
            </w:rPr>
          </w:pPr>
          <w:r>
            <w:rPr>
              <w:noProof/>
              <w:sz w:val="18"/>
              <w:szCs w:val="18"/>
            </w:rPr>
            <w:drawing>
              <wp:anchor distT="0" distB="0" distL="114300" distR="114300" simplePos="0" relativeHeight="251659264" behindDoc="0" locked="0" layoutInCell="1" allowOverlap="1" wp14:editId="59625F47" wp14:anchorId="07B8D8D0">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rsidR="00581AE2" w:rsidP="00581AE2" w:rsidRDefault="00581AE2">
          <w:pPr>
            <w:jc w:val="center"/>
            <w:rPr>
              <w:b/>
              <w:sz w:val="18"/>
              <w:szCs w:val="18"/>
            </w:rPr>
          </w:pPr>
        </w:p>
        <w:p w:rsidR="00581AE2" w:rsidP="00581AE2" w:rsidRDefault="00581AE2">
          <w:pPr>
            <w:jc w:val="center"/>
            <w:rPr>
              <w:b/>
              <w:sz w:val="18"/>
              <w:szCs w:val="18"/>
            </w:rPr>
          </w:pPr>
        </w:p>
        <w:p w:rsidR="00581AE2" w:rsidP="00581AE2" w:rsidRDefault="00581AE2">
          <w:pPr>
            <w:jc w:val="center"/>
            <w:rPr>
              <w:b/>
              <w:sz w:val="18"/>
              <w:szCs w:val="18"/>
            </w:rPr>
          </w:pPr>
        </w:p>
        <w:p w:rsidR="00581AE2" w:rsidP="00581AE2" w:rsidRDefault="00581AE2">
          <w:pPr>
            <w:jc w:val="center"/>
            <w:rPr>
              <w:b/>
              <w:sz w:val="18"/>
              <w:szCs w:val="18"/>
            </w:rPr>
          </w:pPr>
        </w:p>
        <w:p w:rsidRPr="00C9557A" w:rsidR="00581AE2" w:rsidP="00581AE2" w:rsidRDefault="00581AE2">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581AE2" w:rsidP="00581AE2" w:rsidRDefault="00581AE2">
          <w:pPr>
            <w:pStyle w:val="stBilgi0"/>
            <w:jc w:val="center"/>
            <w:rPr>
              <w:b/>
              <w:sz w:val="20"/>
              <w:szCs w:val="20"/>
            </w:rPr>
          </w:pPr>
        </w:p>
        <w:p w:rsidRPr="006A0EAB" w:rsidR="00581AE2" w:rsidP="00581AE2" w:rsidRDefault="00581AE2">
          <w:pPr>
            <w:pStyle w:val="stBilgi0"/>
            <w:jc w:val="center"/>
            <w:rPr>
              <w:b/>
              <w:sz w:val="20"/>
              <w:szCs w:val="20"/>
            </w:rPr>
          </w:pPr>
          <w:r w:rsidRPr="006A0EAB">
            <w:rPr>
              <w:b/>
              <w:sz w:val="20"/>
              <w:szCs w:val="20"/>
            </w:rPr>
            <w:t>T.C.</w:t>
          </w:r>
        </w:p>
        <w:p w:rsidRPr="006A0EAB" w:rsidR="00581AE2" w:rsidP="00581AE2" w:rsidRDefault="00581AE2">
          <w:pPr>
            <w:pStyle w:val="stBilgi0"/>
            <w:jc w:val="center"/>
            <w:rPr>
              <w:b/>
              <w:sz w:val="20"/>
              <w:szCs w:val="20"/>
            </w:rPr>
          </w:pPr>
          <w:r w:rsidRPr="006A0EAB">
            <w:rPr>
              <w:b/>
              <w:sz w:val="20"/>
              <w:szCs w:val="20"/>
            </w:rPr>
            <w:t xml:space="preserve">İZMİR </w:t>
          </w:r>
          <w:r>
            <w:rPr>
              <w:b/>
              <w:sz w:val="20"/>
              <w:szCs w:val="20"/>
            </w:rPr>
            <w:t>KÂTİP ÇELEBİ ÜNİVERSİTESİ</w:t>
          </w:r>
        </w:p>
        <w:p w:rsidRPr="006A0EAB" w:rsidR="00581AE2" w:rsidP="00581AE2" w:rsidRDefault="00581AE2">
          <w:pPr>
            <w:pStyle w:val="GvdeMetni"/>
            <w:spacing w:after="0"/>
            <w:jc w:val="center"/>
            <w:rPr>
              <w:rFonts w:ascii="Times New Roman" w:hAnsi="Times New Roman"/>
              <w:b/>
            </w:rPr>
          </w:pPr>
          <w:r>
            <w:rPr>
              <w:rFonts w:ascii="Times New Roman" w:hAnsi="Times New Roman"/>
              <w:b/>
            </w:rPr>
            <w:t>Personel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581AE2" w:rsidP="00581AE2" w:rsidRDefault="00581AE2">
          <w:pPr>
            <w:pStyle w:val="GvdeMetni"/>
            <w:spacing w:after="0"/>
            <w:jc w:val="center"/>
            <w:rPr>
              <w:rFonts w:ascii="Times New Roman" w:hAnsi="Times New Roman"/>
            </w:rPr>
          </w:pPr>
          <w:r w:rsidRPr="00F03A12">
            <w:rPr>
              <w:noProof/>
            </w:rPr>
            <w:drawing>
              <wp:inline distT="0" distB="0" distL="0" distR="0" wp14:anchorId="2DEE1E15" wp14:editId="2304C5B3">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581AE2" w:rsidTr="00682A7C">
      <w:trPr>
        <w:cantSplit/>
        <w:trHeight w:val="72"/>
      </w:trPr>
      <w:tc>
        <w:tcPr>
          <w:tcW w:w="2085" w:type="dxa"/>
          <w:vMerge/>
          <w:tcBorders>
            <w:left w:val="single" w:color="auto" w:sz="4" w:space="0"/>
            <w:right w:val="single" w:color="auto" w:sz="4" w:space="0"/>
          </w:tcBorders>
          <w:shd w:val="clear" w:color="auto" w:fill="auto"/>
          <w:vAlign w:val="center"/>
        </w:tcPr>
        <w:p w:rsidRPr="006A0EAB" w:rsidR="00581AE2" w:rsidP="00581AE2" w:rsidRDefault="00581AE2">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581AE2" w:rsidP="00581AE2" w:rsidRDefault="00581AE2">
          <w:pPr>
            <w:pStyle w:val="stBilgi0"/>
            <w:jc w:val="center"/>
            <w:rPr>
              <w:b/>
              <w:bCs/>
              <w:sz w:val="20"/>
              <w:szCs w:val="20"/>
            </w:rPr>
          </w:pPr>
          <w:r>
            <w:rPr>
              <w:b/>
              <w:bCs/>
              <w:sz w:val="20"/>
              <w:szCs w:val="20"/>
            </w:rPr>
            <w:t>FEN BİLİMLERİ ALANI ATAMA VE YÜKSELTİLME KOŞULLARI BİLDİRİM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581AE2" w:rsidP="00581AE2" w:rsidRDefault="00581AE2">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FR/905/44</w:t>
          </w:r>
          <w:proofErr w:type="spellStart"/>
          <w:proofErr w:type="spellEnd"/>
        </w:p>
      </w:tc>
    </w:tr>
    <w:tr w:rsidRPr="006A0EAB" w:rsidR="00581AE2" w:rsidTr="00682A7C">
      <w:trPr>
        <w:cantSplit/>
        <w:trHeight w:val="72"/>
      </w:trPr>
      <w:tc>
        <w:tcPr>
          <w:tcW w:w="2085" w:type="dxa"/>
          <w:vMerge/>
          <w:tcBorders>
            <w:left w:val="single" w:color="auto" w:sz="4" w:space="0"/>
            <w:right w:val="single" w:color="auto" w:sz="4" w:space="0"/>
          </w:tcBorders>
          <w:shd w:val="clear" w:color="auto" w:fill="auto"/>
          <w:vAlign w:val="center"/>
        </w:tcPr>
        <w:p w:rsidRPr="006A0EAB" w:rsidR="00581AE2" w:rsidP="00581AE2" w:rsidRDefault="00581AE2">
          <w:pPr>
            <w:pStyle w:val="GvdeMetniGirintisi2"/>
            <w:ind w:left="284"/>
            <w:rPr>
              <w:b/>
              <w:sz w:val="20"/>
            </w:rPr>
          </w:pPr>
        </w:p>
      </w:tc>
      <w:tc>
        <w:tcPr>
          <w:tcW w:w="5680" w:type="dxa"/>
          <w:vMerge/>
          <w:tcBorders>
            <w:left w:val="single" w:color="auto" w:sz="4" w:space="0"/>
            <w:right w:val="single" w:color="auto" w:sz="4" w:space="0"/>
          </w:tcBorders>
        </w:tcPr>
        <w:p w:rsidRPr="006A0EAB" w:rsidR="00581AE2" w:rsidP="00581AE2" w:rsidRDefault="00581AE2">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581AE2" w:rsidP="00581AE2" w:rsidRDefault="00581AE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7.01.2019</w:t>
          </w:r>
          <w:proofErr w:type="spellStart"/>
          <w:proofErr w:type="spellEnd"/>
        </w:p>
      </w:tc>
    </w:tr>
    <w:tr w:rsidRPr="006A0EAB" w:rsidR="00581AE2" w:rsidTr="00682A7C">
      <w:trPr>
        <w:cantSplit/>
        <w:trHeight w:val="72"/>
      </w:trPr>
      <w:tc>
        <w:tcPr>
          <w:tcW w:w="2085" w:type="dxa"/>
          <w:vMerge/>
          <w:tcBorders>
            <w:left w:val="single" w:color="auto" w:sz="4" w:space="0"/>
            <w:right w:val="single" w:color="auto" w:sz="4" w:space="0"/>
          </w:tcBorders>
          <w:shd w:val="clear" w:color="auto" w:fill="auto"/>
          <w:vAlign w:val="center"/>
        </w:tcPr>
        <w:p w:rsidRPr="006A0EAB" w:rsidR="00581AE2" w:rsidP="00581AE2" w:rsidRDefault="00581AE2">
          <w:pPr>
            <w:pStyle w:val="GvdeMetniGirintisi2"/>
            <w:ind w:left="284"/>
            <w:rPr>
              <w:b/>
              <w:sz w:val="20"/>
            </w:rPr>
          </w:pPr>
        </w:p>
      </w:tc>
      <w:tc>
        <w:tcPr>
          <w:tcW w:w="5680" w:type="dxa"/>
          <w:vMerge/>
          <w:tcBorders>
            <w:left w:val="single" w:color="auto" w:sz="4" w:space="0"/>
            <w:right w:val="single" w:color="auto" w:sz="4" w:space="0"/>
          </w:tcBorders>
        </w:tcPr>
        <w:p w:rsidRPr="006A0EAB" w:rsidR="00581AE2" w:rsidP="00581AE2" w:rsidRDefault="00581AE2">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581AE2" w:rsidP="00581AE2" w:rsidRDefault="00581AE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01/26.07.2023</w:t>
          </w:r>
        </w:p>
      </w:tc>
    </w:tr>
    <w:tr w:rsidRPr="006A0EAB" w:rsidR="00581AE2" w:rsidTr="00682A7C">
      <w:trPr>
        <w:cantSplit/>
        <w:trHeight w:val="72"/>
      </w:trPr>
      <w:tc>
        <w:tcPr>
          <w:tcW w:w="2085" w:type="dxa"/>
          <w:vMerge/>
          <w:tcBorders>
            <w:left w:val="single" w:color="auto" w:sz="4" w:space="0"/>
            <w:right w:val="single" w:color="auto" w:sz="4" w:space="0"/>
          </w:tcBorders>
          <w:shd w:val="clear" w:color="auto" w:fill="auto"/>
          <w:vAlign w:val="center"/>
        </w:tcPr>
        <w:p w:rsidRPr="006A0EAB" w:rsidR="00581AE2" w:rsidP="00581AE2" w:rsidRDefault="00581AE2">
          <w:pPr>
            <w:pStyle w:val="GvdeMetniGirintisi2"/>
            <w:ind w:left="284"/>
            <w:rPr>
              <w:b/>
              <w:sz w:val="20"/>
            </w:rPr>
          </w:pPr>
        </w:p>
      </w:tc>
      <w:tc>
        <w:tcPr>
          <w:tcW w:w="5680" w:type="dxa"/>
          <w:vMerge/>
          <w:tcBorders>
            <w:left w:val="single" w:color="auto" w:sz="4" w:space="0"/>
            <w:right w:val="single" w:color="auto" w:sz="4" w:space="0"/>
          </w:tcBorders>
        </w:tcPr>
        <w:p w:rsidRPr="006A0EAB" w:rsidR="00581AE2" w:rsidP="00581AE2" w:rsidRDefault="00581AE2">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581AE2" w:rsidP="00581AE2" w:rsidRDefault="00581AE2">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581AE2" w:rsidR="00B2465E" w:rsidP="00581AE2" w:rsidRDefault="00B2465E">
    <w:pPr>
      <w:pStyle w:val="stBilgi0"/>
    </w:pPr>
    <w:bookmarkStart w:name="_GoBack" w:id="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60" w:rsidRDefault="00560F60">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E2"/>
    <w:rsid w:val="000300DC"/>
    <w:rsid w:val="000412C1"/>
    <w:rsid w:val="00053E2F"/>
    <w:rsid w:val="00060910"/>
    <w:rsid w:val="0006410D"/>
    <w:rsid w:val="00064E60"/>
    <w:rsid w:val="000722EA"/>
    <w:rsid w:val="00081558"/>
    <w:rsid w:val="00083A7F"/>
    <w:rsid w:val="00085C1F"/>
    <w:rsid w:val="0008769F"/>
    <w:rsid w:val="00094571"/>
    <w:rsid w:val="000A1383"/>
    <w:rsid w:val="000A610B"/>
    <w:rsid w:val="000B29FC"/>
    <w:rsid w:val="000C7889"/>
    <w:rsid w:val="000D109A"/>
    <w:rsid w:val="000D2A74"/>
    <w:rsid w:val="000D30B8"/>
    <w:rsid w:val="000D6E2F"/>
    <w:rsid w:val="000E6041"/>
    <w:rsid w:val="000F0E31"/>
    <w:rsid w:val="000F4933"/>
    <w:rsid w:val="000F5738"/>
    <w:rsid w:val="00100EF8"/>
    <w:rsid w:val="00107EC7"/>
    <w:rsid w:val="001151AF"/>
    <w:rsid w:val="00121C85"/>
    <w:rsid w:val="00125A38"/>
    <w:rsid w:val="00134C6B"/>
    <w:rsid w:val="001428B1"/>
    <w:rsid w:val="00144C8F"/>
    <w:rsid w:val="0014700C"/>
    <w:rsid w:val="0016136F"/>
    <w:rsid w:val="0017239E"/>
    <w:rsid w:val="001764FD"/>
    <w:rsid w:val="001842F2"/>
    <w:rsid w:val="00191CBC"/>
    <w:rsid w:val="00197F22"/>
    <w:rsid w:val="001B565D"/>
    <w:rsid w:val="001C4693"/>
    <w:rsid w:val="001D53FD"/>
    <w:rsid w:val="001D59C1"/>
    <w:rsid w:val="001E56BC"/>
    <w:rsid w:val="001E6D6A"/>
    <w:rsid w:val="001E7AC7"/>
    <w:rsid w:val="001F0EDE"/>
    <w:rsid w:val="001F4EA2"/>
    <w:rsid w:val="00202B4C"/>
    <w:rsid w:val="0022675E"/>
    <w:rsid w:val="002326AF"/>
    <w:rsid w:val="00235BFE"/>
    <w:rsid w:val="00237835"/>
    <w:rsid w:val="002535FA"/>
    <w:rsid w:val="0025622D"/>
    <w:rsid w:val="00274968"/>
    <w:rsid w:val="00283D3A"/>
    <w:rsid w:val="00296E92"/>
    <w:rsid w:val="002B01C0"/>
    <w:rsid w:val="002B272D"/>
    <w:rsid w:val="002B3898"/>
    <w:rsid w:val="002B7DA2"/>
    <w:rsid w:val="002C65FE"/>
    <w:rsid w:val="002F1C2F"/>
    <w:rsid w:val="002F6510"/>
    <w:rsid w:val="002F6E5F"/>
    <w:rsid w:val="00300860"/>
    <w:rsid w:val="0030397E"/>
    <w:rsid w:val="00344D22"/>
    <w:rsid w:val="003472FD"/>
    <w:rsid w:val="003600DB"/>
    <w:rsid w:val="00361C85"/>
    <w:rsid w:val="00374CA0"/>
    <w:rsid w:val="00376816"/>
    <w:rsid w:val="0037716E"/>
    <w:rsid w:val="003909AB"/>
    <w:rsid w:val="003A2BE1"/>
    <w:rsid w:val="003C0C1E"/>
    <w:rsid w:val="003E6952"/>
    <w:rsid w:val="003E78A7"/>
    <w:rsid w:val="003F6507"/>
    <w:rsid w:val="00400C7D"/>
    <w:rsid w:val="00411D18"/>
    <w:rsid w:val="0041270E"/>
    <w:rsid w:val="0041297C"/>
    <w:rsid w:val="00415CC5"/>
    <w:rsid w:val="0042271B"/>
    <w:rsid w:val="00423718"/>
    <w:rsid w:val="004273F7"/>
    <w:rsid w:val="00431A80"/>
    <w:rsid w:val="004422F3"/>
    <w:rsid w:val="0045319F"/>
    <w:rsid w:val="0045716E"/>
    <w:rsid w:val="00492056"/>
    <w:rsid w:val="00492DB1"/>
    <w:rsid w:val="00494C39"/>
    <w:rsid w:val="00496D8B"/>
    <w:rsid w:val="004B12DA"/>
    <w:rsid w:val="004B5C60"/>
    <w:rsid w:val="004D59B1"/>
    <w:rsid w:val="004D6215"/>
    <w:rsid w:val="004E65BC"/>
    <w:rsid w:val="004F131F"/>
    <w:rsid w:val="00501A32"/>
    <w:rsid w:val="00510DE4"/>
    <w:rsid w:val="0051797F"/>
    <w:rsid w:val="00525D79"/>
    <w:rsid w:val="00533A92"/>
    <w:rsid w:val="00540626"/>
    <w:rsid w:val="00545D00"/>
    <w:rsid w:val="00560F60"/>
    <w:rsid w:val="00581AE2"/>
    <w:rsid w:val="0058733F"/>
    <w:rsid w:val="0059594B"/>
    <w:rsid w:val="00596834"/>
    <w:rsid w:val="005A2DA1"/>
    <w:rsid w:val="005B33F4"/>
    <w:rsid w:val="005B4F45"/>
    <w:rsid w:val="005C1F15"/>
    <w:rsid w:val="005F54B2"/>
    <w:rsid w:val="005F6305"/>
    <w:rsid w:val="00614381"/>
    <w:rsid w:val="006169D1"/>
    <w:rsid w:val="00621EFE"/>
    <w:rsid w:val="00625987"/>
    <w:rsid w:val="00663645"/>
    <w:rsid w:val="006659B9"/>
    <w:rsid w:val="006710A6"/>
    <w:rsid w:val="00680C0E"/>
    <w:rsid w:val="00682C6F"/>
    <w:rsid w:val="006903E5"/>
    <w:rsid w:val="006A5DA8"/>
    <w:rsid w:val="006B0B91"/>
    <w:rsid w:val="006B7F9B"/>
    <w:rsid w:val="006D0ED8"/>
    <w:rsid w:val="006D4483"/>
    <w:rsid w:val="006E0054"/>
    <w:rsid w:val="006F3202"/>
    <w:rsid w:val="00700FE3"/>
    <w:rsid w:val="0071481F"/>
    <w:rsid w:val="007179A3"/>
    <w:rsid w:val="00724C7B"/>
    <w:rsid w:val="0074267C"/>
    <w:rsid w:val="00743DC3"/>
    <w:rsid w:val="007444B6"/>
    <w:rsid w:val="00760DB3"/>
    <w:rsid w:val="00763D8B"/>
    <w:rsid w:val="007707C6"/>
    <w:rsid w:val="00771B2C"/>
    <w:rsid w:val="0077416B"/>
    <w:rsid w:val="00777CD9"/>
    <w:rsid w:val="00792B6C"/>
    <w:rsid w:val="007B5569"/>
    <w:rsid w:val="007B586A"/>
    <w:rsid w:val="007C3608"/>
    <w:rsid w:val="007C4A89"/>
    <w:rsid w:val="007C6FC4"/>
    <w:rsid w:val="007D5FCE"/>
    <w:rsid w:val="007E165A"/>
    <w:rsid w:val="007E1E61"/>
    <w:rsid w:val="008027FA"/>
    <w:rsid w:val="0080543F"/>
    <w:rsid w:val="00811215"/>
    <w:rsid w:val="0081145F"/>
    <w:rsid w:val="00811C9C"/>
    <w:rsid w:val="00812F84"/>
    <w:rsid w:val="00820235"/>
    <w:rsid w:val="0082057C"/>
    <w:rsid w:val="00846159"/>
    <w:rsid w:val="008500E1"/>
    <w:rsid w:val="00863429"/>
    <w:rsid w:val="008A5F9F"/>
    <w:rsid w:val="008C23DD"/>
    <w:rsid w:val="008C53C8"/>
    <w:rsid w:val="008D7DED"/>
    <w:rsid w:val="008E3E1F"/>
    <w:rsid w:val="008E7FBD"/>
    <w:rsid w:val="00905D19"/>
    <w:rsid w:val="00912D84"/>
    <w:rsid w:val="00917FCC"/>
    <w:rsid w:val="00925C2F"/>
    <w:rsid w:val="009305C9"/>
    <w:rsid w:val="009367E7"/>
    <w:rsid w:val="00964780"/>
    <w:rsid w:val="00976399"/>
    <w:rsid w:val="00981584"/>
    <w:rsid w:val="0099760F"/>
    <w:rsid w:val="00997AED"/>
    <w:rsid w:val="009A0A00"/>
    <w:rsid w:val="009B1DFB"/>
    <w:rsid w:val="009B5793"/>
    <w:rsid w:val="009C5740"/>
    <w:rsid w:val="009C6662"/>
    <w:rsid w:val="009D2FF6"/>
    <w:rsid w:val="009D365F"/>
    <w:rsid w:val="009E2116"/>
    <w:rsid w:val="009E4CBF"/>
    <w:rsid w:val="009E647F"/>
    <w:rsid w:val="009F4623"/>
    <w:rsid w:val="009F625B"/>
    <w:rsid w:val="00A57573"/>
    <w:rsid w:val="00A6507F"/>
    <w:rsid w:val="00A734E3"/>
    <w:rsid w:val="00A77709"/>
    <w:rsid w:val="00A809A6"/>
    <w:rsid w:val="00A84055"/>
    <w:rsid w:val="00AB048E"/>
    <w:rsid w:val="00AC4C3F"/>
    <w:rsid w:val="00B02767"/>
    <w:rsid w:val="00B07092"/>
    <w:rsid w:val="00B07283"/>
    <w:rsid w:val="00B12842"/>
    <w:rsid w:val="00B243FD"/>
    <w:rsid w:val="00B2465E"/>
    <w:rsid w:val="00B260A3"/>
    <w:rsid w:val="00B27352"/>
    <w:rsid w:val="00B6187A"/>
    <w:rsid w:val="00B62E1D"/>
    <w:rsid w:val="00B73E1B"/>
    <w:rsid w:val="00B7587B"/>
    <w:rsid w:val="00B80733"/>
    <w:rsid w:val="00B879AF"/>
    <w:rsid w:val="00B9367C"/>
    <w:rsid w:val="00B953F2"/>
    <w:rsid w:val="00BA02B0"/>
    <w:rsid w:val="00BA11EE"/>
    <w:rsid w:val="00BB0981"/>
    <w:rsid w:val="00BB4DAD"/>
    <w:rsid w:val="00BD253A"/>
    <w:rsid w:val="00BD5FC0"/>
    <w:rsid w:val="00BE2811"/>
    <w:rsid w:val="00BE2E0E"/>
    <w:rsid w:val="00BE37B9"/>
    <w:rsid w:val="00BE3A7A"/>
    <w:rsid w:val="00BE3BB1"/>
    <w:rsid w:val="00BE5F05"/>
    <w:rsid w:val="00BE7F34"/>
    <w:rsid w:val="00BF1C10"/>
    <w:rsid w:val="00BF4333"/>
    <w:rsid w:val="00C000BA"/>
    <w:rsid w:val="00C21536"/>
    <w:rsid w:val="00C24C2B"/>
    <w:rsid w:val="00C25687"/>
    <w:rsid w:val="00C42B24"/>
    <w:rsid w:val="00C57EC6"/>
    <w:rsid w:val="00C727EF"/>
    <w:rsid w:val="00C84895"/>
    <w:rsid w:val="00C9557A"/>
    <w:rsid w:val="00CA4012"/>
    <w:rsid w:val="00CA567E"/>
    <w:rsid w:val="00CB36DD"/>
    <w:rsid w:val="00CC0188"/>
    <w:rsid w:val="00CE63D2"/>
    <w:rsid w:val="00D10A2C"/>
    <w:rsid w:val="00D147CD"/>
    <w:rsid w:val="00D3282F"/>
    <w:rsid w:val="00D32D3E"/>
    <w:rsid w:val="00D37604"/>
    <w:rsid w:val="00D378B1"/>
    <w:rsid w:val="00D506F4"/>
    <w:rsid w:val="00D53AA9"/>
    <w:rsid w:val="00D61B45"/>
    <w:rsid w:val="00D66B9D"/>
    <w:rsid w:val="00D66BBC"/>
    <w:rsid w:val="00D6791E"/>
    <w:rsid w:val="00D861B2"/>
    <w:rsid w:val="00D9061A"/>
    <w:rsid w:val="00DB3F54"/>
    <w:rsid w:val="00DB6E7B"/>
    <w:rsid w:val="00DC22E9"/>
    <w:rsid w:val="00DC4DCE"/>
    <w:rsid w:val="00DC5C4D"/>
    <w:rsid w:val="00DC7358"/>
    <w:rsid w:val="00DD2E2A"/>
    <w:rsid w:val="00DD3B4F"/>
    <w:rsid w:val="00DE67C6"/>
    <w:rsid w:val="00DF6590"/>
    <w:rsid w:val="00E0267E"/>
    <w:rsid w:val="00E101C1"/>
    <w:rsid w:val="00E13A36"/>
    <w:rsid w:val="00E144C5"/>
    <w:rsid w:val="00E15091"/>
    <w:rsid w:val="00E15B6E"/>
    <w:rsid w:val="00E3001E"/>
    <w:rsid w:val="00E31EAE"/>
    <w:rsid w:val="00E36A29"/>
    <w:rsid w:val="00E64E64"/>
    <w:rsid w:val="00E71B83"/>
    <w:rsid w:val="00E80B5E"/>
    <w:rsid w:val="00EA1D42"/>
    <w:rsid w:val="00EA77AC"/>
    <w:rsid w:val="00EA7DAA"/>
    <w:rsid w:val="00EB5EEE"/>
    <w:rsid w:val="00EC40EB"/>
    <w:rsid w:val="00EC5A9D"/>
    <w:rsid w:val="00ED0F7C"/>
    <w:rsid w:val="00ED4516"/>
    <w:rsid w:val="00EE6205"/>
    <w:rsid w:val="00EE771A"/>
    <w:rsid w:val="00EF2066"/>
    <w:rsid w:val="00F01590"/>
    <w:rsid w:val="00F04430"/>
    <w:rsid w:val="00F052C9"/>
    <w:rsid w:val="00F24081"/>
    <w:rsid w:val="00F325F3"/>
    <w:rsid w:val="00F417E4"/>
    <w:rsid w:val="00F42F72"/>
    <w:rsid w:val="00F65D16"/>
    <w:rsid w:val="00F82207"/>
    <w:rsid w:val="00F833D9"/>
    <w:rsid w:val="00F83A88"/>
    <w:rsid w:val="00F84518"/>
    <w:rsid w:val="00F864A2"/>
    <w:rsid w:val="00F90917"/>
    <w:rsid w:val="00F960B7"/>
    <w:rsid w:val="00FB0283"/>
    <w:rsid w:val="00FB0BDF"/>
    <w:rsid w:val="00FC6ECE"/>
    <w:rsid w:val="00FD3D11"/>
    <w:rsid w:val="00FD50D2"/>
    <w:rsid w:val="00FD5CC7"/>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3C0C1E"/>
    <w:pPr>
      <w:tabs>
        <w:tab w:val="center" w:pos="4536"/>
        <w:tab w:val="right" w:pos="9072"/>
      </w:tabs>
    </w:pPr>
  </w:style>
  <w:style w:type="paragraph" w:customStyle="1" w:styleId="Altbilgi">
    <w:name w:val="Altbilgi"/>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customStyle="1" w:styleId="Default">
    <w:name w:val="Default"/>
    <w:rsid w:val="00300860"/>
    <w:pPr>
      <w:autoSpaceDE w:val="0"/>
      <w:autoSpaceDN w:val="0"/>
      <w:adjustRightInd w:val="0"/>
    </w:pPr>
    <w:rPr>
      <w:color w:val="000000"/>
      <w:sz w:val="24"/>
      <w:szCs w:val="24"/>
    </w:rPr>
  </w:style>
  <w:style w:type="paragraph" w:styleId="stBilgi0">
    <w:name w:val="header"/>
    <w:basedOn w:val="Normal"/>
    <w:link w:val="stBilgiChar"/>
    <w:rsid w:val="00560F60"/>
    <w:pPr>
      <w:tabs>
        <w:tab w:val="center" w:pos="4536"/>
        <w:tab w:val="right" w:pos="9072"/>
      </w:tabs>
    </w:pPr>
  </w:style>
  <w:style w:type="character" w:customStyle="1" w:styleId="stBilgiChar">
    <w:name w:val="Üst Bilgi Char"/>
    <w:basedOn w:val="VarsaylanParagrafYazTipi"/>
    <w:link w:val="stBilgi0"/>
    <w:rsid w:val="00560F60"/>
    <w:rPr>
      <w:sz w:val="24"/>
      <w:szCs w:val="24"/>
    </w:rPr>
  </w:style>
  <w:style w:type="paragraph" w:styleId="AltBilgi0">
    <w:name w:val="footer"/>
    <w:basedOn w:val="Normal"/>
    <w:link w:val="AltBilgiChar0"/>
    <w:rsid w:val="00560F60"/>
    <w:pPr>
      <w:tabs>
        <w:tab w:val="center" w:pos="4536"/>
        <w:tab w:val="right" w:pos="9072"/>
      </w:tabs>
    </w:pPr>
  </w:style>
  <w:style w:type="character" w:customStyle="1" w:styleId="AltBilgiChar0">
    <w:name w:val="Alt Bilgi Char"/>
    <w:basedOn w:val="VarsaylanParagrafYazTipi"/>
    <w:link w:val="AltBilgi0"/>
    <w:rsid w:val="00560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94230">
      <w:bodyDiv w:val="1"/>
      <w:marLeft w:val="0"/>
      <w:marRight w:val="0"/>
      <w:marTop w:val="0"/>
      <w:marBottom w:val="0"/>
      <w:divBdr>
        <w:top w:val="none" w:sz="0" w:space="0" w:color="auto"/>
        <w:left w:val="none" w:sz="0" w:space="0" w:color="auto"/>
        <w:bottom w:val="none" w:sz="0" w:space="0" w:color="auto"/>
        <w:right w:val="none" w:sz="0" w:space="0" w:color="auto"/>
      </w:divBdr>
    </w:div>
    <w:div w:id="659309175">
      <w:bodyDiv w:val="1"/>
      <w:marLeft w:val="0"/>
      <w:marRight w:val="0"/>
      <w:marTop w:val="0"/>
      <w:marBottom w:val="0"/>
      <w:divBdr>
        <w:top w:val="none" w:sz="0" w:space="0" w:color="auto"/>
        <w:left w:val="none" w:sz="0" w:space="0" w:color="auto"/>
        <w:bottom w:val="none" w:sz="0" w:space="0" w:color="auto"/>
        <w:right w:val="none" w:sz="0" w:space="0" w:color="auto"/>
      </w:divBdr>
    </w:div>
    <w:div w:id="2031490525">
      <w:bodyDiv w:val="1"/>
      <w:marLeft w:val="0"/>
      <w:marRight w:val="0"/>
      <w:marTop w:val="0"/>
      <w:marBottom w:val="0"/>
      <w:divBdr>
        <w:top w:val="none" w:sz="0" w:space="0" w:color="auto"/>
        <w:left w:val="none" w:sz="0" w:space="0" w:color="auto"/>
        <w:bottom w:val="none" w:sz="0" w:space="0" w:color="auto"/>
        <w:right w:val="none" w:sz="0" w:space="0" w:color="auto"/>
      </w:divBdr>
    </w:div>
    <w:div w:id="2106072707">
      <w:bodyDiv w:val="1"/>
      <w:marLeft w:val="0"/>
      <w:marRight w:val="0"/>
      <w:marTop w:val="0"/>
      <w:marBottom w:val="0"/>
      <w:divBdr>
        <w:top w:val="none" w:sz="0" w:space="0" w:color="auto"/>
        <w:left w:val="none" w:sz="0" w:space="0" w:color="auto"/>
        <w:bottom w:val="none" w:sz="0" w:space="0" w:color="auto"/>
        <w:right w:val="none" w:sz="0" w:space="0" w:color="auto"/>
      </w:divBdr>
    </w:div>
    <w:div w:id="21165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b84a04ac590943dd"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2B2E-C939-40B0-B94F-A0BDEB4E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 Bilimleri Alanı Atama Ve Yükseltilme Koşulları Bildirim Formu 01</Template>
  <TotalTime>3</TotalTime>
  <Pages>5</Pages>
  <Words>1355</Words>
  <Characters>7726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 5400</dc:creator>
  <cp:keywords/>
  <cp:lastModifiedBy>DELL 5400</cp:lastModifiedBy>
  <cp:revision>1</cp:revision>
  <cp:lastPrinted>2019-01-08T12:23:00Z</cp:lastPrinted>
  <dcterms:created xsi:type="dcterms:W3CDTF">2023-07-25T06:17:00Z</dcterms:created>
  <dcterms:modified xsi:type="dcterms:W3CDTF">2023-07-25T06:20:00Z</dcterms:modified>
</cp:coreProperties>
</file>