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926" w:rsidRPr="00F73CB5" w:rsidRDefault="007A2926" w:rsidP="001B4140">
      <w:pPr>
        <w:rPr>
          <w:sz w:val="8"/>
        </w:rPr>
      </w:pPr>
      <w:bookmarkStart w:id="0" w:name="_GoBack"/>
      <w:bookmarkEnd w:id="0"/>
    </w:p>
    <w:tbl>
      <w:tblPr>
        <w:tblpPr w:leftFromText="141" w:rightFromText="141" w:vertAnchor="text" w:tblpXSpec="center"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1412"/>
        <w:gridCol w:w="3827"/>
        <w:gridCol w:w="2410"/>
        <w:gridCol w:w="1564"/>
      </w:tblGrid>
      <w:tr w:rsidR="009B2773" w:rsidTr="00F36FF0">
        <w:trPr>
          <w:trHeight w:val="315"/>
        </w:trPr>
        <w:tc>
          <w:tcPr>
            <w:tcW w:w="1277" w:type="dxa"/>
            <w:shd w:val="clear" w:color="auto" w:fill="C00000"/>
            <w:vAlign w:val="center"/>
          </w:tcPr>
          <w:p w:rsidR="009B2773" w:rsidRDefault="009B2773" w:rsidP="00797AE3">
            <w:pPr>
              <w:jc w:val="center"/>
              <w:rPr>
                <w:b/>
                <w:bCs/>
                <w:color w:val="FFFFFF" w:themeColor="background1"/>
                <w:sz w:val="20"/>
                <w:szCs w:val="18"/>
              </w:rPr>
            </w:pPr>
            <w:r>
              <w:rPr>
                <w:b/>
                <w:bCs/>
                <w:color w:val="FFFFFF" w:themeColor="background1"/>
                <w:sz w:val="20"/>
                <w:szCs w:val="18"/>
              </w:rPr>
              <w:t>PUKÖ</w:t>
            </w:r>
          </w:p>
          <w:p w:rsidR="00797AE3" w:rsidRDefault="00797AE3" w:rsidP="00797AE3">
            <w:pPr>
              <w:jc w:val="center"/>
              <w:rPr>
                <w:b/>
                <w:bCs/>
                <w:color w:val="FFFFFF" w:themeColor="background1"/>
                <w:sz w:val="20"/>
                <w:szCs w:val="18"/>
              </w:rPr>
            </w:pPr>
            <w:r>
              <w:rPr>
                <w:b/>
                <w:bCs/>
                <w:color w:val="FFFFFF" w:themeColor="background1"/>
                <w:sz w:val="20"/>
                <w:szCs w:val="18"/>
              </w:rPr>
              <w:t>DÖNGÜSÜ</w:t>
            </w:r>
            <w:r>
              <w:rPr>
                <w:rStyle w:val="SonnotBavurusu"/>
                <w:b/>
                <w:bCs/>
                <w:color w:val="FFFFFF" w:themeColor="background1"/>
                <w:sz w:val="20"/>
                <w:szCs w:val="18"/>
              </w:rPr>
              <w:endnoteReference w:id="1"/>
            </w:r>
          </w:p>
        </w:tc>
        <w:tc>
          <w:tcPr>
            <w:tcW w:w="1412" w:type="dxa"/>
            <w:shd w:val="clear" w:color="auto" w:fill="C00000"/>
            <w:vAlign w:val="center"/>
            <w:hideMark/>
          </w:tcPr>
          <w:p w:rsidR="009B2773" w:rsidRDefault="00797AE3" w:rsidP="00797AE3">
            <w:pPr>
              <w:jc w:val="center"/>
              <w:rPr>
                <w:b/>
                <w:bCs/>
                <w:color w:val="FFFFFF" w:themeColor="background1"/>
                <w:sz w:val="18"/>
                <w:szCs w:val="18"/>
              </w:rPr>
            </w:pPr>
            <w:r>
              <w:rPr>
                <w:b/>
                <w:bCs/>
                <w:color w:val="FFFFFF" w:themeColor="background1"/>
                <w:sz w:val="20"/>
                <w:szCs w:val="18"/>
              </w:rPr>
              <w:t>SORUMLU</w:t>
            </w:r>
          </w:p>
        </w:tc>
        <w:tc>
          <w:tcPr>
            <w:tcW w:w="3827" w:type="dxa"/>
            <w:shd w:val="clear" w:color="auto" w:fill="C00000"/>
            <w:vAlign w:val="center"/>
            <w:hideMark/>
          </w:tcPr>
          <w:p w:rsidR="009B2773" w:rsidRPr="00797AE3" w:rsidRDefault="009B2773" w:rsidP="00797AE3">
            <w:pPr>
              <w:jc w:val="center"/>
              <w:rPr>
                <w:b/>
                <w:bCs/>
                <w:color w:val="FFFFFF" w:themeColor="background1"/>
                <w:sz w:val="20"/>
                <w:szCs w:val="18"/>
              </w:rPr>
            </w:pPr>
            <w:r w:rsidRPr="00797AE3">
              <w:rPr>
                <w:b/>
                <w:bCs/>
                <w:color w:val="FFFFFF" w:themeColor="background1"/>
                <w:sz w:val="20"/>
                <w:szCs w:val="18"/>
              </w:rPr>
              <w:t>İŞ AKIŞI</w:t>
            </w:r>
          </w:p>
        </w:tc>
        <w:tc>
          <w:tcPr>
            <w:tcW w:w="2410" w:type="dxa"/>
            <w:shd w:val="clear" w:color="auto" w:fill="C00000"/>
            <w:vAlign w:val="center"/>
            <w:hideMark/>
          </w:tcPr>
          <w:p w:rsidR="009B2773" w:rsidRDefault="009B2773" w:rsidP="00797AE3">
            <w:pPr>
              <w:jc w:val="center"/>
              <w:rPr>
                <w:b/>
                <w:bCs/>
                <w:color w:val="FFFFFF" w:themeColor="background1"/>
                <w:sz w:val="20"/>
                <w:szCs w:val="20"/>
              </w:rPr>
            </w:pPr>
            <w:r>
              <w:rPr>
                <w:b/>
                <w:bCs/>
                <w:color w:val="FFFFFF" w:themeColor="background1"/>
                <w:sz w:val="20"/>
                <w:szCs w:val="20"/>
              </w:rPr>
              <w:t>FAALİYET/AÇIKLAMA</w:t>
            </w:r>
          </w:p>
        </w:tc>
        <w:tc>
          <w:tcPr>
            <w:tcW w:w="1564" w:type="dxa"/>
            <w:shd w:val="clear" w:color="auto" w:fill="C00000"/>
            <w:vAlign w:val="center"/>
            <w:hideMark/>
          </w:tcPr>
          <w:p w:rsidR="009B2773" w:rsidRDefault="009B2773" w:rsidP="00797AE3">
            <w:pPr>
              <w:jc w:val="center"/>
              <w:rPr>
                <w:b/>
                <w:bCs/>
                <w:color w:val="FFFFFF" w:themeColor="background1"/>
                <w:sz w:val="20"/>
                <w:szCs w:val="20"/>
              </w:rPr>
            </w:pPr>
            <w:r>
              <w:rPr>
                <w:b/>
                <w:bCs/>
                <w:color w:val="FFFFFF" w:themeColor="background1"/>
                <w:sz w:val="20"/>
                <w:szCs w:val="20"/>
              </w:rPr>
              <w:t>DOKÜMAN / KAYIT</w:t>
            </w:r>
          </w:p>
        </w:tc>
      </w:tr>
      <w:tr w:rsidR="009B2773" w:rsidTr="00F36FF0">
        <w:trPr>
          <w:trHeight w:val="1232"/>
        </w:trPr>
        <w:tc>
          <w:tcPr>
            <w:tcW w:w="1277" w:type="dxa"/>
            <w:shd w:val="clear" w:color="auto" w:fill="FFFFFF"/>
            <w:vAlign w:val="center"/>
          </w:tcPr>
          <w:p w:rsidR="009B2773" w:rsidRDefault="00852382" w:rsidP="00797AE3">
            <w:pPr>
              <w:jc w:val="center"/>
              <w:rPr>
                <w:color w:val="000000"/>
                <w:sz w:val="18"/>
                <w:szCs w:val="18"/>
              </w:rPr>
            </w:pPr>
            <w:r>
              <w:rPr>
                <w:color w:val="000000"/>
                <w:sz w:val="18"/>
                <w:szCs w:val="18"/>
              </w:rPr>
              <w:t>Planlama</w:t>
            </w:r>
          </w:p>
        </w:tc>
        <w:tc>
          <w:tcPr>
            <w:tcW w:w="1412" w:type="dxa"/>
            <w:shd w:val="clear" w:color="auto" w:fill="FFFFFF"/>
            <w:vAlign w:val="center"/>
          </w:tcPr>
          <w:p w:rsidR="009B2773" w:rsidRPr="00F36FF0" w:rsidRDefault="00F36FF0" w:rsidP="00F36FF0">
            <w:pPr>
              <w:ind w:right="-118"/>
            </w:pPr>
            <w:r>
              <w:t xml:space="preserve">Akademik Personel </w:t>
            </w:r>
            <w:r w:rsidR="003A6A3E" w:rsidRPr="00DF6C1D">
              <w:t>Birimi</w:t>
            </w:r>
          </w:p>
        </w:tc>
        <w:tc>
          <w:tcPr>
            <w:tcW w:w="3827" w:type="dxa"/>
            <w:noWrap/>
            <w:vAlign w:val="center"/>
          </w:tcPr>
          <w:p w:rsidR="009B2773" w:rsidRPr="00DE0D35" w:rsidRDefault="00F36FF0" w:rsidP="00DE0D35">
            <w:pPr>
              <w:rPr>
                <w:noProof/>
                <w:color w:val="000000"/>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1060450</wp:posOffset>
                      </wp:positionH>
                      <wp:positionV relativeFrom="paragraph">
                        <wp:posOffset>662940</wp:posOffset>
                      </wp:positionV>
                      <wp:extent cx="635" cy="287020"/>
                      <wp:effectExtent l="52705" t="10795" r="60960" b="16510"/>
                      <wp:wrapNone/>
                      <wp:docPr id="36" name="Düz Ok Bağlayıcısı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18D9F384">
                      <v:path fillok="f" arrowok="t" o:connecttype="none"/>
                      <o:lock v:ext="edit" shapetype="t"/>
                    </v:shapetype>
                    <v:shape id="Düz Ok Bağlayıcısı 36" style="position:absolute;margin-left:83.5pt;margin-top:52.2pt;width:.0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">
                      <v:stroke endarrow="block"/>
                    </v:shape>
                  </w:pict>
                </mc:Fallback>
              </mc:AlternateContent>
            </w:r>
            <w:r>
              <w:rPr>
                <w:noProof/>
                <w:sz w:val="20"/>
                <w:szCs w:val="20"/>
              </w:rPr>
              <mc:AlternateContent>
                <mc:Choice Requires="wps">
                  <w:drawing>
                    <wp:inline distT="0" distB="0" distL="0" distR="0">
                      <wp:extent cx="2276475" cy="660400"/>
                      <wp:effectExtent l="0" t="0" r="28575" b="25400"/>
                      <wp:docPr id="29" name="Yuvarlatılmış 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660400"/>
                              </a:xfrm>
                              <a:prstGeom prst="roundRect">
                                <a:avLst>
                                  <a:gd name="adj" fmla="val 16667"/>
                                </a:avLst>
                              </a:prstGeom>
                              <a:solidFill>
                                <a:srgbClr val="FFFFFF"/>
                              </a:solidFill>
                              <a:ln w="9525">
                                <a:solidFill>
                                  <a:srgbClr val="000000"/>
                                </a:solidFill>
                                <a:round/>
                                <a:headEnd/>
                                <a:tailEnd/>
                              </a:ln>
                            </wps:spPr>
                            <wps:txbx>
                              <w:txbxContent>
                                <w:p w:rsidR="00F36FF0" w:rsidRPr="00322C96" w:rsidRDefault="00F36FF0" w:rsidP="00322C96">
                                  <w:pPr>
                                    <w:ind w:left="-142" w:right="-220"/>
                                    <w:jc w:val="center"/>
                                  </w:pPr>
                                  <w:r w:rsidRPr="00322C96">
                                    <w:t>Tüm Birimlerin Öğretim Elemanı kadro taleplerinin alınması ve talep listelerinin oluşturulması</w:t>
                                  </w:r>
                                </w:p>
                                <w:p w:rsidR="00F36FF0" w:rsidRDefault="00F36FF0" w:rsidP="00322C96">
                                  <w:pPr>
                                    <w:ind w:left="-142" w:right="-220"/>
                                  </w:pPr>
                                </w:p>
                              </w:txbxContent>
                            </wps:txbx>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oundrect id="Yuvarlatılmış Dikdörtgen 29" style="width:179.25pt;height:52pt;visibility:visible;mso-wrap-style:square;mso-left-percent:-10001;mso-top-percent:-10001;mso-position-horizontal:absolute;mso-position-horizontal-relative:char;mso-position-vertical:absolute;mso-position-vertical-relative:line;mso-left-percent:-10001;mso-top-percent:-10001;v-text-anchor:top" o:spid="_x0000_s1026"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">
                      <v:textbox>
                        <w:txbxContent>
                          <w:p w:rsidRPr="00322C96" w:rsidR="00F36FF0" w:rsidP="00322C96" w:rsidRDefault="00F36FF0">
                            <w:pPr>
                              <w:ind w:left="-142" w:right="-220"/>
                              <w:jc w:val="center"/>
                            </w:pPr>
                            <w:r w:rsidRPr="00322C96">
                              <w:t>Tüm Birimlerin Öğretim Elemanı kadro taleplerinin alınması ve talep listelerinin oluşturulması</w:t>
                            </w:r>
                          </w:p>
                          <w:p w:rsidR="00F36FF0" w:rsidP="00322C96" w:rsidRDefault="00F36FF0">
                            <w:pPr>
                              <w:ind w:left="-142" w:right="-220"/>
                            </w:pPr>
                          </w:p>
                        </w:txbxContent>
                      </v:textbox>
                      <w10:anchorlock/>
                    </v:roundrect>
                  </w:pict>
                </mc:Fallback>
              </mc:AlternateContent>
            </w:r>
          </w:p>
        </w:tc>
        <w:tc>
          <w:tcPr>
            <w:tcW w:w="2410" w:type="dxa"/>
            <w:shd w:val="clear" w:color="auto" w:fill="FFFFFF"/>
            <w:vAlign w:val="center"/>
          </w:tcPr>
          <w:p w:rsidR="009B2773" w:rsidRPr="007D44B7" w:rsidRDefault="00F36FF0" w:rsidP="007D44B7">
            <w:r w:rsidRPr="00322C96">
              <w:rPr>
                <w:rStyle w:val="st"/>
              </w:rPr>
              <w:t>Tüm Birimlerin öğretim elemanı kadro taleplerinin alınır ve talep listesi oluşturulması</w:t>
            </w:r>
            <w:r w:rsidR="007D44B7">
              <w:t>.</w:t>
            </w:r>
          </w:p>
        </w:tc>
        <w:tc>
          <w:tcPr>
            <w:tcW w:w="1564" w:type="dxa"/>
            <w:shd w:val="clear" w:color="auto" w:fill="FFFFFF"/>
            <w:vAlign w:val="center"/>
          </w:tcPr>
          <w:p w:rsidR="00F36FF0" w:rsidRPr="00322C96" w:rsidRDefault="00F36FF0" w:rsidP="00F36FF0">
            <w:pPr>
              <w:widowControl w:val="0"/>
              <w:autoSpaceDE w:val="0"/>
              <w:autoSpaceDN w:val="0"/>
              <w:adjustRightInd w:val="0"/>
              <w:spacing w:line="250" w:lineRule="auto"/>
              <w:ind w:right="188"/>
            </w:pPr>
            <w:r w:rsidRPr="00322C96">
              <w:t>Kadro talep formu</w:t>
            </w:r>
          </w:p>
          <w:p w:rsidR="009B2773" w:rsidRDefault="009B2773" w:rsidP="00797AE3">
            <w:pPr>
              <w:rPr>
                <w:color w:val="000000"/>
                <w:sz w:val="20"/>
                <w:szCs w:val="20"/>
              </w:rPr>
            </w:pPr>
          </w:p>
        </w:tc>
      </w:tr>
      <w:tr w:rsidR="009B2773" w:rsidTr="007D44B7">
        <w:trPr>
          <w:trHeight w:val="1596"/>
        </w:trPr>
        <w:tc>
          <w:tcPr>
            <w:tcW w:w="1277" w:type="dxa"/>
            <w:shd w:val="clear" w:color="auto" w:fill="FFFFFF"/>
            <w:vAlign w:val="center"/>
          </w:tcPr>
          <w:p w:rsidR="009B2773" w:rsidRDefault="00852382" w:rsidP="00797AE3">
            <w:pPr>
              <w:jc w:val="center"/>
              <w:rPr>
                <w:color w:val="000000"/>
                <w:sz w:val="18"/>
                <w:szCs w:val="18"/>
              </w:rPr>
            </w:pPr>
            <w:r>
              <w:rPr>
                <w:color w:val="000000"/>
                <w:sz w:val="18"/>
                <w:szCs w:val="18"/>
              </w:rPr>
              <w:t xml:space="preserve">Planlama </w:t>
            </w:r>
          </w:p>
        </w:tc>
        <w:tc>
          <w:tcPr>
            <w:tcW w:w="1412" w:type="dxa"/>
            <w:shd w:val="clear" w:color="auto" w:fill="FFFFFF"/>
            <w:vAlign w:val="center"/>
          </w:tcPr>
          <w:p w:rsidR="009B2773" w:rsidRDefault="00F36FF0" w:rsidP="003A6A3E">
            <w:pPr>
              <w:rPr>
                <w:color w:val="000000"/>
                <w:sz w:val="18"/>
                <w:szCs w:val="18"/>
              </w:rPr>
            </w:pPr>
            <w:r>
              <w:t xml:space="preserve">Akademik Personel </w:t>
            </w:r>
            <w:r w:rsidRPr="00DF6C1D">
              <w:t>Birimi</w:t>
            </w:r>
          </w:p>
        </w:tc>
        <w:tc>
          <w:tcPr>
            <w:tcW w:w="3827" w:type="dxa"/>
            <w:noWrap/>
            <w:vAlign w:val="center"/>
          </w:tcPr>
          <w:p w:rsidR="009B2773" w:rsidRDefault="00F36FF0" w:rsidP="00797AE3">
            <w:pPr>
              <w:rPr>
                <w:color w:val="000000"/>
                <w:sz w:val="20"/>
                <w:szCs w:val="20"/>
              </w:rPr>
            </w:pPr>
            <w:r>
              <w:rPr>
                <w:noProof/>
                <w:sz w:val="20"/>
                <w:szCs w:val="20"/>
              </w:rPr>
              <mc:AlternateContent>
                <mc:Choice Requires="wps">
                  <w:drawing>
                    <wp:inline distT="0" distB="0" distL="0" distR="0" wp14:anchorId="6676554C" wp14:editId="64B33347">
                      <wp:extent cx="2276475" cy="668655"/>
                      <wp:effectExtent l="0" t="0" r="28575" b="17145"/>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668655"/>
                              </a:xfrm>
                              <a:prstGeom prst="rect">
                                <a:avLst/>
                              </a:prstGeom>
                              <a:solidFill>
                                <a:srgbClr val="FFFFFF"/>
                              </a:solidFill>
                              <a:ln w="9525">
                                <a:solidFill>
                                  <a:srgbClr val="000000"/>
                                </a:solidFill>
                                <a:miter lim="800000"/>
                                <a:headEnd/>
                                <a:tailEnd/>
                              </a:ln>
                            </wps:spPr>
                            <wps:txbx>
                              <w:txbxContent>
                                <w:p w:rsidR="00F36FF0" w:rsidRPr="00322C96" w:rsidRDefault="00F36FF0" w:rsidP="00F36FF0">
                                  <w:pPr>
                                    <w:ind w:left="-142" w:right="-120"/>
                                    <w:jc w:val="center"/>
                                  </w:pPr>
                                  <w:r w:rsidRPr="00322C96">
                                    <w:t>Kriterlere göre taleplerin değerlendirilerek Üniversite Yönetim Kurulu onayına sunulması</w:t>
                                  </w:r>
                                </w:p>
                              </w:txbxContent>
                            </wps:txbx>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Dikdörtgen 30" style="width:179.25pt;height:52.65pt;visibility:visible;mso-wrap-style:square;mso-left-percent:-10001;mso-top-percent:-10001;mso-position-horizontal:absolute;mso-position-horizontal-relative:char;mso-position-vertical:absolute;mso-position-vertical-relative:line;mso-left-percent:-10001;mso-top-percent:-10001;v-text-anchor:top" o:spid="_x0000_s1027" w14:anchorId="667655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">
                      <v:textbox>
                        <w:txbxContent>
                          <w:p w:rsidRPr="00322C96" w:rsidR="00F36FF0" w:rsidP="00F36FF0" w:rsidRDefault="00F36FF0">
                            <w:pPr>
                              <w:ind w:left="-142" w:right="-120"/>
                              <w:jc w:val="center"/>
                            </w:pPr>
                            <w:r w:rsidRPr="00322C96">
                              <w:t>Kriterlere göre taleplerin değerlendirilerek Üniversite Yönetim Kurulu onayına sunulması</w:t>
                            </w:r>
                          </w:p>
                        </w:txbxContent>
                      </v:textbox>
                      <w10:anchorlock/>
                    </v:rect>
                  </w:pict>
                </mc:Fallback>
              </mc:AlternateContent>
            </w:r>
          </w:p>
        </w:tc>
        <w:tc>
          <w:tcPr>
            <w:tcW w:w="2410" w:type="dxa"/>
            <w:shd w:val="clear" w:color="auto" w:fill="FFFFFF"/>
            <w:vAlign w:val="center"/>
          </w:tcPr>
          <w:p w:rsidR="009B2773" w:rsidRPr="007D44B7" w:rsidRDefault="00F36FF0" w:rsidP="007D44B7">
            <w:r w:rsidRPr="00322C96">
              <w:t>Talepler kriterlere göre değerlendirilerek Üniversite Yönetim Kurulu onayına sunulur.</w:t>
            </w:r>
          </w:p>
        </w:tc>
        <w:tc>
          <w:tcPr>
            <w:tcW w:w="1564" w:type="dxa"/>
            <w:shd w:val="clear" w:color="auto" w:fill="FFFFFF"/>
            <w:vAlign w:val="center"/>
          </w:tcPr>
          <w:p w:rsidR="009B2773" w:rsidRDefault="009B2773" w:rsidP="00F36FF0">
            <w:pPr>
              <w:widowControl w:val="0"/>
              <w:autoSpaceDE w:val="0"/>
              <w:autoSpaceDN w:val="0"/>
              <w:adjustRightInd w:val="0"/>
              <w:spacing w:line="250" w:lineRule="auto"/>
              <w:ind w:right="-17"/>
              <w:rPr>
                <w:sz w:val="20"/>
                <w:szCs w:val="20"/>
              </w:rPr>
            </w:pPr>
          </w:p>
        </w:tc>
      </w:tr>
      <w:tr w:rsidR="00797AE3" w:rsidTr="00F36FF0">
        <w:trPr>
          <w:trHeight w:val="1979"/>
        </w:trPr>
        <w:tc>
          <w:tcPr>
            <w:tcW w:w="1277" w:type="dxa"/>
            <w:shd w:val="clear" w:color="auto" w:fill="FFFFFF"/>
            <w:vAlign w:val="center"/>
          </w:tcPr>
          <w:p w:rsidR="00852382" w:rsidRDefault="00852382" w:rsidP="00797AE3">
            <w:pPr>
              <w:jc w:val="center"/>
              <w:rPr>
                <w:color w:val="000000"/>
                <w:sz w:val="18"/>
                <w:szCs w:val="18"/>
              </w:rPr>
            </w:pPr>
            <w:r>
              <w:rPr>
                <w:color w:val="000000"/>
                <w:sz w:val="18"/>
                <w:szCs w:val="18"/>
              </w:rPr>
              <w:t xml:space="preserve">Uygulama </w:t>
            </w:r>
          </w:p>
        </w:tc>
        <w:tc>
          <w:tcPr>
            <w:tcW w:w="1412" w:type="dxa"/>
            <w:shd w:val="clear" w:color="auto" w:fill="FFFFFF"/>
            <w:vAlign w:val="center"/>
          </w:tcPr>
          <w:p w:rsidR="00797AE3" w:rsidRPr="00A30848" w:rsidRDefault="00F36FF0" w:rsidP="003A6A3E">
            <w:pPr>
              <w:rPr>
                <w:color w:val="000000"/>
                <w:sz w:val="18"/>
                <w:szCs w:val="18"/>
              </w:rPr>
            </w:pPr>
            <w:r>
              <w:t xml:space="preserve">Akademik Personel </w:t>
            </w:r>
            <w:r w:rsidRPr="00DF6C1D">
              <w:t>Birimi</w:t>
            </w:r>
          </w:p>
        </w:tc>
        <w:tc>
          <w:tcPr>
            <w:tcW w:w="3827" w:type="dxa"/>
            <w:noWrap/>
            <w:vAlign w:val="center"/>
          </w:tcPr>
          <w:p w:rsidR="00797AE3" w:rsidRPr="00A30848" w:rsidRDefault="00F36FF0" w:rsidP="00797AE3">
            <w:pPr>
              <w:rPr>
                <w:color w:val="000000"/>
                <w:sz w:val="20"/>
                <w:szCs w:val="20"/>
              </w:rPr>
            </w:pPr>
            <w:r>
              <w:rPr>
                <w:noProof/>
              </w:rPr>
              <mc:AlternateContent>
                <mc:Choice Requires="wps">
                  <w:drawing>
                    <wp:anchor distT="0" distB="0" distL="114300" distR="114300" simplePos="0" relativeHeight="251659264" behindDoc="0" locked="0" layoutInCell="1" allowOverlap="1" wp14:anchorId="4F1EC437" wp14:editId="6A5A502A">
                      <wp:simplePos x="0" y="0"/>
                      <wp:positionH relativeFrom="column">
                        <wp:posOffset>1064260</wp:posOffset>
                      </wp:positionH>
                      <wp:positionV relativeFrom="paragraph">
                        <wp:posOffset>-282575</wp:posOffset>
                      </wp:positionV>
                      <wp:extent cx="3175" cy="276225"/>
                      <wp:effectExtent l="52705" t="13970" r="58420" b="24130"/>
                      <wp:wrapNone/>
                      <wp:docPr id="37" name="Düz Ok Bağlayıcısı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Düz Ok Bağlayıcısı 37" style="position:absolute;margin-left:83.8pt;margin-top:-22.25pt;width:.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" w14:anchorId="476A766D">
                      <v:stroke endarrow="block"/>
                    </v:shape>
                  </w:pict>
                </mc:Fallback>
              </mc:AlternateContent>
            </w:r>
            <w:r>
              <w:rPr>
                <w:noProof/>
                <w:color w:val="000000"/>
                <w:sz w:val="20"/>
                <w:szCs w:val="20"/>
              </w:rPr>
              <mc:AlternateContent>
                <mc:Choice Requires="wps">
                  <w:drawing>
                    <wp:inline distT="0" distB="0" distL="0" distR="0" wp14:anchorId="2F65B3E1" wp14:editId="6BB27A74">
                      <wp:extent cx="2276475" cy="845185"/>
                      <wp:effectExtent l="0" t="0" r="28575" b="12065"/>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845185"/>
                              </a:xfrm>
                              <a:prstGeom prst="rect">
                                <a:avLst/>
                              </a:prstGeom>
                              <a:solidFill>
                                <a:srgbClr val="FFFFFF"/>
                              </a:solidFill>
                              <a:ln w="9525">
                                <a:solidFill>
                                  <a:srgbClr val="000000"/>
                                </a:solidFill>
                                <a:miter lim="800000"/>
                                <a:headEnd/>
                                <a:tailEnd/>
                              </a:ln>
                            </wps:spPr>
                            <wps:txbx>
                              <w:txbxContent>
                                <w:p w:rsidR="00F36FF0" w:rsidRPr="00322C96" w:rsidRDefault="00F36FF0" w:rsidP="00322C96">
                                  <w:pPr>
                                    <w:ind w:left="-142" w:right="-120"/>
                                    <w:jc w:val="center"/>
                                  </w:pPr>
                                  <w:r w:rsidRPr="00322C96">
                                    <w:t xml:space="preserve">Üniversite </w:t>
                                  </w:r>
                                  <w:r>
                                    <w:t xml:space="preserve">Yönetim Kurulu onayından sonra </w:t>
                                  </w:r>
                                  <w:r w:rsidRPr="00322C96">
                                    <w:t>YÖK’ten talep edilecek olan kadrolara kullanım izni istenmesi</w:t>
                                  </w:r>
                                </w:p>
                                <w:p w:rsidR="00F36FF0" w:rsidRPr="009235BC" w:rsidRDefault="00F36FF0" w:rsidP="00322C96">
                                  <w:pPr>
                                    <w:ind w:right="-120"/>
                                    <w:jc w:val="center"/>
                                    <w:rPr>
                                      <w:rFonts w:ascii="Arial" w:hAnsi="Arial" w:cs="Arial"/>
                                      <w:sz w:val="22"/>
                                      <w:szCs w:val="22"/>
                                    </w:rPr>
                                  </w:pPr>
                                </w:p>
                              </w:txbxContent>
                            </wps:txbx>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Dikdörtgen 31" style="width:179.25pt;height:66.55pt;visibility:visible;mso-wrap-style:square;mso-left-percent:-10001;mso-top-percent:-10001;mso-position-horizontal:absolute;mso-position-horizontal-relative:char;mso-position-vertical:absolute;mso-position-vertical-relative:line;mso-left-percent:-10001;mso-top-percent:-10001;v-text-anchor:top" o:spid="_x0000_s1028" w14:anchorId="2F65B3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">
                      <v:textbox>
                        <w:txbxContent>
                          <w:p w:rsidRPr="00322C96" w:rsidR="00F36FF0" w:rsidP="00322C96" w:rsidRDefault="00F36FF0">
                            <w:pPr>
                              <w:ind w:left="-142" w:right="-120"/>
                              <w:jc w:val="center"/>
                            </w:pPr>
                            <w:r w:rsidRPr="00322C96">
                              <w:t xml:space="preserve">Üniversite </w:t>
                            </w:r>
                            <w:r>
                              <w:t xml:space="preserve">Yönetim Kurulu onayından sonra </w:t>
                            </w:r>
                            <w:r w:rsidRPr="00322C96">
                              <w:t>YÖK’ten talep edilecek olan kadrolara kullanım izni istenmesi</w:t>
                            </w:r>
                          </w:p>
                          <w:p w:rsidRPr="009235BC" w:rsidR="00F36FF0" w:rsidP="00322C96" w:rsidRDefault="00F36FF0">
                            <w:pPr>
                              <w:ind w:right="-120"/>
                              <w:jc w:val="center"/>
                              <w:rPr>
                                <w:rFonts w:ascii="Arial" w:hAnsi="Arial" w:cs="Arial"/>
                                <w:sz w:val="22"/>
                                <w:szCs w:val="22"/>
                              </w:rPr>
                            </w:pPr>
                          </w:p>
                        </w:txbxContent>
                      </v:textbox>
                      <w10:anchorlock/>
                    </v:rect>
                  </w:pict>
                </mc:Fallback>
              </mc:AlternateContent>
            </w:r>
          </w:p>
        </w:tc>
        <w:tc>
          <w:tcPr>
            <w:tcW w:w="2410" w:type="dxa"/>
            <w:shd w:val="clear" w:color="auto" w:fill="FFFFFF"/>
            <w:vAlign w:val="center"/>
          </w:tcPr>
          <w:p w:rsidR="00F36FF0" w:rsidRPr="00322C96" w:rsidRDefault="00F36FF0" w:rsidP="00F36FF0">
            <w:r w:rsidRPr="00322C96">
              <w:t>Üniversite Yönetim Kurulu onayından sonra YÖK’ten talep edilecek olan kadrolara kullanım izni istenir.</w:t>
            </w:r>
          </w:p>
          <w:p w:rsidR="00797AE3" w:rsidRPr="00A30848" w:rsidRDefault="00797AE3" w:rsidP="00797AE3">
            <w:pPr>
              <w:pStyle w:val="NormalWeb"/>
              <w:spacing w:before="0" w:beforeAutospacing="0" w:after="0" w:afterAutospacing="0"/>
              <w:jc w:val="both"/>
              <w:rPr>
                <w:sz w:val="20"/>
                <w:szCs w:val="20"/>
              </w:rPr>
            </w:pPr>
          </w:p>
        </w:tc>
        <w:tc>
          <w:tcPr>
            <w:tcW w:w="1564" w:type="dxa"/>
            <w:shd w:val="clear" w:color="auto" w:fill="FFFFFF"/>
            <w:vAlign w:val="center"/>
          </w:tcPr>
          <w:p w:rsidR="007D44B7" w:rsidRPr="00322C96" w:rsidRDefault="007D44B7" w:rsidP="007D44B7">
            <w:pPr>
              <w:widowControl w:val="0"/>
              <w:autoSpaceDE w:val="0"/>
              <w:autoSpaceDN w:val="0"/>
              <w:adjustRightInd w:val="0"/>
              <w:spacing w:line="249" w:lineRule="auto"/>
              <w:ind w:right="188"/>
            </w:pPr>
            <w:r w:rsidRPr="00322C96">
              <w:t>İzin istenecek kadro listeleri</w:t>
            </w:r>
          </w:p>
          <w:p w:rsidR="00797AE3" w:rsidRPr="00A30848" w:rsidRDefault="00797AE3" w:rsidP="00797AE3">
            <w:pPr>
              <w:rPr>
                <w:color w:val="000000"/>
                <w:sz w:val="20"/>
                <w:szCs w:val="20"/>
              </w:rPr>
            </w:pPr>
          </w:p>
        </w:tc>
      </w:tr>
      <w:tr w:rsidR="00797AE3" w:rsidTr="00F36FF0">
        <w:trPr>
          <w:trHeight w:val="2180"/>
        </w:trPr>
        <w:tc>
          <w:tcPr>
            <w:tcW w:w="1277" w:type="dxa"/>
            <w:shd w:val="clear" w:color="auto" w:fill="FFFFFF"/>
            <w:vAlign w:val="center"/>
          </w:tcPr>
          <w:p w:rsidR="00797AE3" w:rsidRPr="00A30848" w:rsidRDefault="00852382" w:rsidP="00797AE3">
            <w:pPr>
              <w:jc w:val="center"/>
              <w:rPr>
                <w:color w:val="000000"/>
                <w:sz w:val="18"/>
                <w:szCs w:val="18"/>
              </w:rPr>
            </w:pPr>
            <w:r>
              <w:rPr>
                <w:color w:val="000000"/>
                <w:sz w:val="18"/>
                <w:szCs w:val="18"/>
              </w:rPr>
              <w:t xml:space="preserve">Uygulama </w:t>
            </w:r>
          </w:p>
        </w:tc>
        <w:tc>
          <w:tcPr>
            <w:tcW w:w="1412" w:type="dxa"/>
            <w:shd w:val="clear" w:color="auto" w:fill="FFFFFF"/>
            <w:vAlign w:val="center"/>
          </w:tcPr>
          <w:p w:rsidR="00797AE3" w:rsidRPr="00A30848" w:rsidRDefault="00F36FF0" w:rsidP="003A6A3E">
            <w:pPr>
              <w:rPr>
                <w:color w:val="000000"/>
                <w:sz w:val="18"/>
                <w:szCs w:val="18"/>
              </w:rPr>
            </w:pPr>
            <w:r>
              <w:t xml:space="preserve">Akademik Personel </w:t>
            </w:r>
            <w:r w:rsidRPr="00DF6C1D">
              <w:t>Birimi</w:t>
            </w:r>
          </w:p>
        </w:tc>
        <w:tc>
          <w:tcPr>
            <w:tcW w:w="3827" w:type="dxa"/>
            <w:noWrap/>
            <w:vAlign w:val="center"/>
          </w:tcPr>
          <w:p w:rsidR="00797AE3" w:rsidRPr="00F36FF0" w:rsidRDefault="00F36FF0" w:rsidP="00F36FF0">
            <w:pPr>
              <w:rPr>
                <w:color w:val="000000"/>
                <w:sz w:val="20"/>
                <w:szCs w:val="20"/>
              </w:rPr>
            </w:pPr>
            <w:r>
              <w:rPr>
                <w:noProof/>
              </w:rPr>
              <mc:AlternateContent>
                <mc:Choice Requires="wps">
                  <w:drawing>
                    <wp:anchor distT="0" distB="0" distL="114300" distR="114300" simplePos="0" relativeHeight="251660288" behindDoc="0" locked="0" layoutInCell="1" allowOverlap="1" wp14:anchorId="14AA32DD" wp14:editId="606E12FD">
                      <wp:simplePos x="0" y="0"/>
                      <wp:positionH relativeFrom="column">
                        <wp:posOffset>1065530</wp:posOffset>
                      </wp:positionH>
                      <wp:positionV relativeFrom="paragraph">
                        <wp:posOffset>-295275</wp:posOffset>
                      </wp:positionV>
                      <wp:extent cx="6350" cy="350520"/>
                      <wp:effectExtent l="55245" t="10795" r="52705" b="19685"/>
                      <wp:wrapNone/>
                      <wp:docPr id="38" name="Düz Ok Bağlayıcısı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Düz Ok Bağlayıcısı 38" style="position:absolute;margin-left:83.9pt;margin-top:-23.25pt;width:.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" w14:anchorId="01AD463D">
                      <v:stroke endarrow="block"/>
                    </v:shape>
                  </w:pict>
                </mc:Fallback>
              </mc:AlternateContent>
            </w:r>
            <w:r>
              <w:rPr>
                <w:noProof/>
                <w:color w:val="000000"/>
                <w:sz w:val="20"/>
                <w:szCs w:val="20"/>
              </w:rPr>
              <mc:AlternateContent>
                <mc:Choice Requires="wps">
                  <w:drawing>
                    <wp:inline distT="0" distB="0" distL="0" distR="0" wp14:anchorId="79DB516B" wp14:editId="6DCF6A15">
                      <wp:extent cx="2276475" cy="956945"/>
                      <wp:effectExtent l="0" t="0" r="28575" b="14605"/>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956945"/>
                              </a:xfrm>
                              <a:prstGeom prst="rect">
                                <a:avLst/>
                              </a:prstGeom>
                              <a:solidFill>
                                <a:srgbClr val="FFFFFF"/>
                              </a:solidFill>
                              <a:ln w="9525">
                                <a:solidFill>
                                  <a:srgbClr val="000000"/>
                                </a:solidFill>
                                <a:miter lim="800000"/>
                                <a:headEnd/>
                                <a:tailEnd/>
                              </a:ln>
                            </wps:spPr>
                            <wps:txbx>
                              <w:txbxContent>
                                <w:p w:rsidR="00F36FF0" w:rsidRPr="00322C96" w:rsidRDefault="00F36FF0" w:rsidP="00322C96">
                                  <w:pPr>
                                    <w:ind w:left="-142" w:right="-220"/>
                                    <w:jc w:val="center"/>
                                  </w:pPr>
                                  <w:r w:rsidRPr="00322C96">
                                    <w:t>YÖK Başkanlığı’nın cevabi yazısının</w:t>
                                  </w:r>
                                </w:p>
                                <w:p w:rsidR="00F36FF0" w:rsidRPr="00322C96" w:rsidRDefault="00F36FF0" w:rsidP="00322C96">
                                  <w:pPr>
                                    <w:ind w:left="-142" w:right="-220"/>
                                    <w:jc w:val="center"/>
                                  </w:pPr>
                                  <w:r w:rsidRPr="00322C96">
                                    <w:t>Rektörlük Yazı İşlerinden teslim alınarak gelen evrak kaydının yapılması</w:t>
                                  </w:r>
                                </w:p>
                                <w:p w:rsidR="00F36FF0" w:rsidRPr="00322C96" w:rsidRDefault="00F36FF0" w:rsidP="00322C96">
                                  <w:pPr>
                                    <w:ind w:left="-142" w:right="-220"/>
                                    <w:jc w:val="center"/>
                                  </w:pPr>
                                  <w:r w:rsidRPr="00322C96">
                                    <w:t>ve PDB’na havale edilmesi</w:t>
                                  </w:r>
                                </w:p>
                                <w:p w:rsidR="00F36FF0" w:rsidRDefault="00F36FF0" w:rsidP="00BB26C7">
                                  <w:pPr>
                                    <w:widowControl w:val="0"/>
                                    <w:autoSpaceDE w:val="0"/>
                                    <w:autoSpaceDN w:val="0"/>
                                    <w:adjustRightInd w:val="0"/>
                                    <w:spacing w:line="200" w:lineRule="exact"/>
                                    <w:ind w:left="60"/>
                                    <w:rPr>
                                      <w:rFonts w:ascii="Arial" w:hAnsi="Arial" w:cs="Arial"/>
                                      <w:sz w:val="20"/>
                                      <w:szCs w:val="20"/>
                                    </w:rPr>
                                  </w:pPr>
                                </w:p>
                                <w:p w:rsidR="00F36FF0" w:rsidRPr="009E400D" w:rsidRDefault="00F36FF0" w:rsidP="009E400D">
                                  <w:pPr>
                                    <w:widowControl w:val="0"/>
                                    <w:autoSpaceDE w:val="0"/>
                                    <w:autoSpaceDN w:val="0"/>
                                    <w:adjustRightInd w:val="0"/>
                                    <w:spacing w:line="250" w:lineRule="auto"/>
                                    <w:ind w:left="53" w:right="65"/>
                                    <w:jc w:val="center"/>
                                    <w:rPr>
                                      <w:rFonts w:ascii="Arial" w:hAnsi="Arial" w:cs="Arial"/>
                                      <w:sz w:val="22"/>
                                      <w:szCs w:val="22"/>
                                    </w:rPr>
                                  </w:pPr>
                                </w:p>
                              </w:txbxContent>
                            </wps:txbx>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Dikdörtgen 32" style="width:179.25pt;height:75.35pt;visibility:visible;mso-wrap-style:square;mso-left-percent:-10001;mso-top-percent:-10001;mso-position-horizontal:absolute;mso-position-horizontal-relative:char;mso-position-vertical:absolute;mso-position-vertical-relative:line;mso-left-percent:-10001;mso-top-percent:-10001;v-text-anchor:top" o:spid="_x0000_s1029" w14:anchorId="79DB51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">
                      <v:textbox>
                        <w:txbxContent>
                          <w:p w:rsidRPr="00322C96" w:rsidR="00F36FF0" w:rsidP="00322C96" w:rsidRDefault="00F36FF0">
                            <w:pPr>
                              <w:ind w:left="-142" w:right="-220"/>
                              <w:jc w:val="center"/>
                            </w:pPr>
                            <w:r w:rsidRPr="00322C96">
                              <w:t>YÖK Başkanlığı’nın cevabi yazısının</w:t>
                            </w:r>
                          </w:p>
                          <w:p w:rsidRPr="00322C96" w:rsidR="00F36FF0" w:rsidP="00322C96" w:rsidRDefault="00F36FF0">
                            <w:pPr>
                              <w:ind w:left="-142" w:right="-220"/>
                              <w:jc w:val="center"/>
                            </w:pPr>
                            <w:r w:rsidRPr="00322C96">
                              <w:t>Rektörlük Yazı İşlerinden teslim alınarak gelen evrak kaydının yapılması</w:t>
                            </w:r>
                          </w:p>
                          <w:p w:rsidRPr="00322C96" w:rsidR="00F36FF0" w:rsidP="00322C96" w:rsidRDefault="00F36FF0">
                            <w:pPr>
                              <w:ind w:left="-142" w:right="-220"/>
                              <w:jc w:val="center"/>
                            </w:pPr>
                            <w:proofErr w:type="gramStart"/>
                            <w:r w:rsidRPr="00322C96">
                              <w:t>ve</w:t>
                            </w:r>
                            <w:proofErr w:type="gramEnd"/>
                            <w:r w:rsidRPr="00322C96">
                              <w:t xml:space="preserve"> </w:t>
                            </w:r>
                            <w:proofErr w:type="spellStart"/>
                            <w:r w:rsidRPr="00322C96">
                              <w:t>PDB’na</w:t>
                            </w:r>
                            <w:proofErr w:type="spellEnd"/>
                            <w:r w:rsidRPr="00322C96">
                              <w:t xml:space="preserve"> havale edilmesi</w:t>
                            </w:r>
                          </w:p>
                          <w:p w:rsidR="00F36FF0" w:rsidP="00BB26C7" w:rsidRDefault="00F36FF0">
                            <w:pPr>
                              <w:widowControl w:val="0"/>
                              <w:autoSpaceDE w:val="0"/>
                              <w:autoSpaceDN w:val="0"/>
                              <w:adjustRightInd w:val="0"/>
                              <w:spacing w:line="200" w:lineRule="exact"/>
                              <w:ind w:left="60"/>
                              <w:rPr>
                                <w:rFonts w:ascii="Arial" w:hAnsi="Arial" w:cs="Arial"/>
                                <w:sz w:val="20"/>
                                <w:szCs w:val="20"/>
                              </w:rPr>
                            </w:pPr>
                          </w:p>
                          <w:p w:rsidRPr="009E400D" w:rsidR="00F36FF0" w:rsidP="009E400D" w:rsidRDefault="00F36FF0">
                            <w:pPr>
                              <w:widowControl w:val="0"/>
                              <w:autoSpaceDE w:val="0"/>
                              <w:autoSpaceDN w:val="0"/>
                              <w:adjustRightInd w:val="0"/>
                              <w:spacing w:line="250" w:lineRule="auto"/>
                              <w:ind w:left="53" w:right="65"/>
                              <w:jc w:val="center"/>
                              <w:rPr>
                                <w:rFonts w:ascii="Arial" w:hAnsi="Arial" w:cs="Arial"/>
                                <w:sz w:val="22"/>
                                <w:szCs w:val="22"/>
                              </w:rPr>
                            </w:pPr>
                          </w:p>
                        </w:txbxContent>
                      </v:textbox>
                      <w10:anchorlock/>
                    </v:rect>
                  </w:pict>
                </mc:Fallback>
              </mc:AlternateContent>
            </w:r>
          </w:p>
        </w:tc>
        <w:tc>
          <w:tcPr>
            <w:tcW w:w="2410" w:type="dxa"/>
            <w:shd w:val="clear" w:color="auto" w:fill="FFFFFF"/>
            <w:vAlign w:val="center"/>
          </w:tcPr>
          <w:p w:rsidR="00797AE3" w:rsidRPr="007D44B7" w:rsidRDefault="00F36FF0" w:rsidP="007D44B7">
            <w:r w:rsidRPr="00322C96">
              <w:t>YÖK Başkanlığı’nın cevabi yazısının evrak kaydı yapılarak PDB’na havale edilir.</w:t>
            </w:r>
          </w:p>
        </w:tc>
        <w:tc>
          <w:tcPr>
            <w:tcW w:w="1564" w:type="dxa"/>
            <w:shd w:val="clear" w:color="auto" w:fill="FFFFFF"/>
            <w:vAlign w:val="center"/>
          </w:tcPr>
          <w:p w:rsidR="00797AE3" w:rsidRPr="00A30848" w:rsidRDefault="00797AE3" w:rsidP="00797AE3">
            <w:pPr>
              <w:rPr>
                <w:color w:val="000000"/>
                <w:sz w:val="20"/>
                <w:szCs w:val="20"/>
              </w:rPr>
            </w:pPr>
          </w:p>
        </w:tc>
      </w:tr>
      <w:tr w:rsidR="00797AE3" w:rsidTr="00F36FF0">
        <w:trPr>
          <w:trHeight w:val="1407"/>
        </w:trPr>
        <w:tc>
          <w:tcPr>
            <w:tcW w:w="1277" w:type="dxa"/>
            <w:shd w:val="clear" w:color="auto" w:fill="FFFFFF"/>
            <w:vAlign w:val="center"/>
          </w:tcPr>
          <w:p w:rsidR="00797AE3" w:rsidRDefault="007D44B7" w:rsidP="00797AE3">
            <w:pPr>
              <w:jc w:val="center"/>
              <w:rPr>
                <w:color w:val="000000"/>
                <w:sz w:val="18"/>
                <w:szCs w:val="18"/>
              </w:rPr>
            </w:pPr>
            <w:r>
              <w:rPr>
                <w:color w:val="000000"/>
                <w:sz w:val="18"/>
                <w:szCs w:val="18"/>
              </w:rPr>
              <w:t>Kontrol Etme</w:t>
            </w:r>
          </w:p>
        </w:tc>
        <w:tc>
          <w:tcPr>
            <w:tcW w:w="1412" w:type="dxa"/>
            <w:shd w:val="clear" w:color="auto" w:fill="FFFFFF"/>
            <w:vAlign w:val="center"/>
          </w:tcPr>
          <w:p w:rsidR="00797AE3" w:rsidRDefault="00F36FF0" w:rsidP="003A6A3E">
            <w:pPr>
              <w:rPr>
                <w:color w:val="000000"/>
                <w:sz w:val="18"/>
                <w:szCs w:val="18"/>
              </w:rPr>
            </w:pPr>
            <w:r>
              <w:t xml:space="preserve">Akademik Personel </w:t>
            </w:r>
            <w:r w:rsidRPr="00DF6C1D">
              <w:t>Birimi</w:t>
            </w:r>
          </w:p>
        </w:tc>
        <w:tc>
          <w:tcPr>
            <w:tcW w:w="3827" w:type="dxa"/>
            <w:shd w:val="clear" w:color="auto" w:fill="FFFFFF"/>
            <w:vAlign w:val="center"/>
          </w:tcPr>
          <w:p w:rsidR="00797AE3" w:rsidRDefault="007D44B7" w:rsidP="00797AE3">
            <w:pPr>
              <w:jc w:val="center"/>
              <w:rPr>
                <w:sz w:val="20"/>
                <w:szCs w:val="20"/>
              </w:rPr>
            </w:pPr>
            <w:r>
              <w:rPr>
                <w:noProof/>
              </w:rPr>
              <mc:AlternateContent>
                <mc:Choice Requires="wps">
                  <w:drawing>
                    <wp:anchor distT="0" distB="0" distL="114300" distR="114300" simplePos="0" relativeHeight="251661312" behindDoc="0" locked="0" layoutInCell="1" allowOverlap="1" wp14:anchorId="3FB89F2E" wp14:editId="28BF7497">
                      <wp:simplePos x="0" y="0"/>
                      <wp:positionH relativeFrom="column">
                        <wp:posOffset>1097280</wp:posOffset>
                      </wp:positionH>
                      <wp:positionV relativeFrom="paragraph">
                        <wp:posOffset>-296545</wp:posOffset>
                      </wp:positionV>
                      <wp:extent cx="1905" cy="372110"/>
                      <wp:effectExtent l="57785" t="12700" r="54610" b="15240"/>
                      <wp:wrapNone/>
                      <wp:docPr id="39" name="Düz Ok Bağlayıcısı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72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Düz Ok Bağlayıcısı 39" style="position:absolute;margin-left:86.4pt;margin-top:-23.35pt;width:.15pt;height:2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" w14:anchorId="78FD2D8A">
                      <v:stroke endarrow="block"/>
                    </v:shape>
                  </w:pict>
                </mc:Fallback>
              </mc:AlternateContent>
            </w:r>
            <w:r w:rsidR="00F36FF0">
              <w:rPr>
                <w:noProof/>
              </w:rPr>
              <mc:AlternateContent>
                <mc:Choice Requires="wps">
                  <w:drawing>
                    <wp:anchor distT="0" distB="0" distL="114300" distR="114300" simplePos="0" relativeHeight="251662336" behindDoc="0" locked="0" layoutInCell="1" allowOverlap="1" wp14:anchorId="6C887546" wp14:editId="4A07EB13">
                      <wp:simplePos x="0" y="0"/>
                      <wp:positionH relativeFrom="column">
                        <wp:posOffset>1093470</wp:posOffset>
                      </wp:positionH>
                      <wp:positionV relativeFrom="paragraph">
                        <wp:posOffset>484505</wp:posOffset>
                      </wp:positionV>
                      <wp:extent cx="0" cy="208280"/>
                      <wp:effectExtent l="52705" t="5080" r="61595" b="15240"/>
                      <wp:wrapNone/>
                      <wp:docPr id="40" name="Düz Ok Bağlayıcısı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Düz Ok Bağlayıcısı 40" style="position:absolute;margin-left:86.1pt;margin-top:38.15pt;width:0;height:1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" w14:anchorId="4EDA920F">
                      <v:stroke endarrow="block"/>
                    </v:shape>
                  </w:pict>
                </mc:Fallback>
              </mc:AlternateContent>
            </w:r>
            <w:r w:rsidR="00F36FF0">
              <w:rPr>
                <w:noProof/>
                <w:color w:val="000000"/>
                <w:sz w:val="20"/>
                <w:szCs w:val="20"/>
              </w:rPr>
              <mc:AlternateContent>
                <mc:Choice Requires="wps">
                  <w:drawing>
                    <wp:inline distT="0" distB="0" distL="0" distR="0" wp14:anchorId="53E88644" wp14:editId="1A73CE80">
                      <wp:extent cx="2276475" cy="487045"/>
                      <wp:effectExtent l="0" t="0" r="28575" b="27305"/>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487045"/>
                              </a:xfrm>
                              <a:prstGeom prst="rect">
                                <a:avLst/>
                              </a:prstGeom>
                              <a:solidFill>
                                <a:srgbClr val="FFFFFF"/>
                              </a:solidFill>
                              <a:ln w="9525">
                                <a:solidFill>
                                  <a:srgbClr val="000000"/>
                                </a:solidFill>
                                <a:miter lim="800000"/>
                                <a:headEnd/>
                                <a:tailEnd/>
                              </a:ln>
                            </wps:spPr>
                            <wps:txbx>
                              <w:txbxContent>
                                <w:p w:rsidR="00F36FF0" w:rsidRPr="00322C96" w:rsidRDefault="00F36FF0" w:rsidP="00322C96">
                                  <w:pPr>
                                    <w:ind w:left="-142" w:right="-120"/>
                                    <w:jc w:val="center"/>
                                  </w:pPr>
                                  <w:r w:rsidRPr="00322C96">
                                    <w:t>YÖK web sayfasında ilana çıkılması ve ilan onayının beklenmesi</w:t>
                                  </w:r>
                                </w:p>
                              </w:txbxContent>
                            </wps:txbx>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Dikdörtgen 33" style="width:179.25pt;height:38.35pt;visibility:visible;mso-wrap-style:square;mso-left-percent:-10001;mso-top-percent:-10001;mso-position-horizontal:absolute;mso-position-horizontal-relative:char;mso-position-vertical:absolute;mso-position-vertical-relative:line;mso-left-percent:-10001;mso-top-percent:-10001;v-text-anchor:top" o:spid="_x0000_s1030" w14:anchorId="53E88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">
                      <v:textbox>
                        <w:txbxContent>
                          <w:p w:rsidRPr="00322C96" w:rsidR="00F36FF0" w:rsidP="00322C96" w:rsidRDefault="00F36FF0">
                            <w:pPr>
                              <w:ind w:left="-142" w:right="-120"/>
                              <w:jc w:val="center"/>
                            </w:pPr>
                            <w:r w:rsidRPr="00322C96">
                              <w:t>YÖK web sayfasında ilana çıkılması ve ilan onayının beklenmesi</w:t>
                            </w:r>
                          </w:p>
                        </w:txbxContent>
                      </v:textbox>
                      <w10:anchorlock/>
                    </v:rect>
                  </w:pict>
                </mc:Fallback>
              </mc:AlternateContent>
            </w:r>
          </w:p>
        </w:tc>
        <w:tc>
          <w:tcPr>
            <w:tcW w:w="2410" w:type="dxa"/>
            <w:shd w:val="clear" w:color="auto" w:fill="FFFFFF"/>
            <w:vAlign w:val="center"/>
          </w:tcPr>
          <w:p w:rsidR="00797AE3" w:rsidRPr="007D44B7" w:rsidRDefault="00F36FF0" w:rsidP="007D44B7">
            <w:r w:rsidRPr="00322C96">
              <w:t>YÖK web sayfasında ilana çıkılması ve ilan onayının beklenir.</w:t>
            </w:r>
          </w:p>
        </w:tc>
        <w:tc>
          <w:tcPr>
            <w:tcW w:w="1564" w:type="dxa"/>
            <w:shd w:val="clear" w:color="auto" w:fill="FFFFFF"/>
            <w:vAlign w:val="center"/>
          </w:tcPr>
          <w:p w:rsidR="00797AE3" w:rsidRDefault="00797AE3" w:rsidP="00797AE3">
            <w:pPr>
              <w:rPr>
                <w:color w:val="000000"/>
                <w:sz w:val="20"/>
                <w:szCs w:val="20"/>
              </w:rPr>
            </w:pPr>
          </w:p>
        </w:tc>
      </w:tr>
      <w:tr w:rsidR="00797AE3" w:rsidTr="00F36FF0">
        <w:trPr>
          <w:trHeight w:val="1471"/>
        </w:trPr>
        <w:tc>
          <w:tcPr>
            <w:tcW w:w="1277" w:type="dxa"/>
            <w:shd w:val="clear" w:color="auto" w:fill="FFFFFF"/>
            <w:vAlign w:val="center"/>
          </w:tcPr>
          <w:p w:rsidR="002114F7" w:rsidRDefault="002114F7" w:rsidP="002114F7">
            <w:pPr>
              <w:rPr>
                <w:sz w:val="18"/>
                <w:szCs w:val="18"/>
              </w:rPr>
            </w:pPr>
          </w:p>
          <w:p w:rsidR="002114F7" w:rsidRDefault="002114F7" w:rsidP="002114F7">
            <w:pPr>
              <w:rPr>
                <w:sz w:val="18"/>
                <w:szCs w:val="18"/>
              </w:rPr>
            </w:pPr>
          </w:p>
          <w:p w:rsidR="002114F7" w:rsidRDefault="002114F7" w:rsidP="002114F7">
            <w:pPr>
              <w:rPr>
                <w:sz w:val="18"/>
                <w:szCs w:val="18"/>
              </w:rPr>
            </w:pPr>
          </w:p>
          <w:p w:rsidR="002114F7" w:rsidRDefault="002114F7" w:rsidP="002114F7">
            <w:pPr>
              <w:rPr>
                <w:sz w:val="18"/>
                <w:szCs w:val="18"/>
              </w:rPr>
            </w:pPr>
          </w:p>
          <w:p w:rsidR="002114F7" w:rsidRPr="002114F7" w:rsidRDefault="002114F7" w:rsidP="002114F7">
            <w:pPr>
              <w:jc w:val="center"/>
              <w:rPr>
                <w:color w:val="000000"/>
                <w:sz w:val="18"/>
                <w:szCs w:val="18"/>
              </w:rPr>
            </w:pPr>
            <w:r>
              <w:rPr>
                <w:color w:val="000000"/>
                <w:sz w:val="18"/>
                <w:szCs w:val="18"/>
              </w:rPr>
              <w:t>Kontrol Etme</w:t>
            </w:r>
          </w:p>
          <w:p w:rsidR="002114F7" w:rsidRDefault="002114F7" w:rsidP="002114F7">
            <w:pPr>
              <w:rPr>
                <w:sz w:val="18"/>
                <w:szCs w:val="18"/>
              </w:rPr>
            </w:pPr>
          </w:p>
          <w:p w:rsidR="002114F7" w:rsidRDefault="002114F7" w:rsidP="002114F7">
            <w:pPr>
              <w:rPr>
                <w:sz w:val="18"/>
                <w:szCs w:val="18"/>
              </w:rPr>
            </w:pPr>
          </w:p>
          <w:p w:rsidR="002114F7" w:rsidRDefault="002114F7" w:rsidP="002114F7">
            <w:pPr>
              <w:rPr>
                <w:sz w:val="18"/>
                <w:szCs w:val="18"/>
              </w:rPr>
            </w:pPr>
          </w:p>
          <w:p w:rsidR="002114F7" w:rsidRPr="002114F7" w:rsidRDefault="002114F7" w:rsidP="002114F7">
            <w:pPr>
              <w:rPr>
                <w:sz w:val="18"/>
                <w:szCs w:val="18"/>
              </w:rPr>
            </w:pPr>
          </w:p>
        </w:tc>
        <w:tc>
          <w:tcPr>
            <w:tcW w:w="1412" w:type="dxa"/>
            <w:shd w:val="clear" w:color="auto" w:fill="FFFFFF"/>
            <w:vAlign w:val="center"/>
          </w:tcPr>
          <w:p w:rsidR="00797AE3" w:rsidRDefault="00F36FF0" w:rsidP="003A6A3E">
            <w:pPr>
              <w:rPr>
                <w:noProof/>
                <w:color w:val="000000"/>
                <w:sz w:val="20"/>
                <w:szCs w:val="20"/>
              </w:rPr>
            </w:pPr>
            <w:r>
              <w:t xml:space="preserve">Akademik Personel </w:t>
            </w:r>
            <w:r w:rsidRPr="00DF6C1D">
              <w:t>Birimi</w:t>
            </w:r>
          </w:p>
        </w:tc>
        <w:tc>
          <w:tcPr>
            <w:tcW w:w="3827" w:type="dxa"/>
            <w:shd w:val="clear" w:color="auto" w:fill="FFFFFF"/>
            <w:vAlign w:val="center"/>
          </w:tcPr>
          <w:p w:rsidR="00797AE3" w:rsidRDefault="00F36FF0" w:rsidP="00797AE3">
            <w:pPr>
              <w:rPr>
                <w:noProof/>
                <w:sz w:val="20"/>
                <w:szCs w:val="20"/>
                <w:lang w:val="en-US" w:eastAsia="en-US"/>
              </w:rPr>
            </w:pPr>
            <w:r>
              <w:rPr>
                <w:noProof/>
              </w:rPr>
              <mc:AlternateContent>
                <mc:Choice Requires="wps">
                  <w:drawing>
                    <wp:anchor distT="0" distB="0" distL="114300" distR="114300" simplePos="0" relativeHeight="251663360" behindDoc="0" locked="0" layoutInCell="1" allowOverlap="1">
                      <wp:simplePos x="0" y="0"/>
                      <wp:positionH relativeFrom="column">
                        <wp:posOffset>1122045</wp:posOffset>
                      </wp:positionH>
                      <wp:positionV relativeFrom="paragraph">
                        <wp:posOffset>657225</wp:posOffset>
                      </wp:positionV>
                      <wp:extent cx="0" cy="180975"/>
                      <wp:effectExtent l="52705" t="8255" r="61595" b="20320"/>
                      <wp:wrapNone/>
                      <wp:docPr id="41" name="Düz Ok Bağlayıcısı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Düz Ok Bağlayıcısı 41" style="position:absolute;margin-left:88.35pt;margin-top:51.75pt;width:0;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" w14:anchorId="6A3C8009">
                      <v:stroke endarrow="block"/>
                    </v:shape>
                  </w:pict>
                </mc:Fallback>
              </mc:AlternateContent>
            </w:r>
            <w:r>
              <w:rPr>
                <w:noProof/>
                <w:color w:val="000000"/>
                <w:sz w:val="20"/>
                <w:szCs w:val="20"/>
              </w:rPr>
              <mc:AlternateContent>
                <mc:Choice Requires="wps">
                  <w:drawing>
                    <wp:inline distT="0" distB="0" distL="0" distR="0">
                      <wp:extent cx="2276475" cy="659130"/>
                      <wp:effectExtent l="0" t="0" r="28575" b="26670"/>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659130"/>
                              </a:xfrm>
                              <a:prstGeom prst="rect">
                                <a:avLst/>
                              </a:prstGeom>
                              <a:solidFill>
                                <a:srgbClr val="FFFFFF"/>
                              </a:solidFill>
                              <a:ln w="9525">
                                <a:solidFill>
                                  <a:srgbClr val="000000"/>
                                </a:solidFill>
                                <a:miter lim="800000"/>
                                <a:headEnd/>
                                <a:tailEnd/>
                              </a:ln>
                            </wps:spPr>
                            <wps:txbx>
                              <w:txbxContent>
                                <w:p w:rsidR="00F36FF0" w:rsidRPr="00322C96" w:rsidRDefault="00F36FF0" w:rsidP="00322C96">
                                  <w:pPr>
                                    <w:ind w:left="-142" w:right="-220"/>
                                    <w:jc w:val="center"/>
                                  </w:pPr>
                                  <w:r w:rsidRPr="00322C96">
                                    <w:t>İlan metninin YÖK web sayfasında görülmesi ile birlikte Üniversitemiz web sayfasında duyurulması</w:t>
                                  </w:r>
                                </w:p>
                                <w:p w:rsidR="00F36FF0" w:rsidRPr="006678E8" w:rsidRDefault="00F36FF0" w:rsidP="006678E8">
                                  <w:pPr>
                                    <w:jc w:val="center"/>
                                    <w:rPr>
                                      <w:rFonts w:ascii="Arial" w:hAnsi="Arial" w:cs="Arial"/>
                                      <w:sz w:val="22"/>
                                      <w:szCs w:val="22"/>
                                    </w:rPr>
                                  </w:pPr>
                                </w:p>
                              </w:txbxContent>
                            </wps:txbx>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Dikdörtgen 34" style="width:179.25pt;height:51.9pt;visibility:visible;mso-wrap-style:square;mso-left-percent:-10001;mso-top-percent:-10001;mso-position-horizontal:absolute;mso-position-horizontal-relative:char;mso-position-vertical:absolute;mso-position-vertical-relative:line;mso-left-percent:-10001;mso-top-percent:-10001;v-text-anchor:top" o:spid="_x0000_s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">
                      <v:textbox>
                        <w:txbxContent>
                          <w:p w:rsidRPr="00322C96" w:rsidR="00F36FF0" w:rsidP="00322C96" w:rsidRDefault="00F36FF0">
                            <w:pPr>
                              <w:ind w:left="-142" w:right="-220"/>
                              <w:jc w:val="center"/>
                            </w:pPr>
                            <w:r w:rsidRPr="00322C96">
                              <w:t>İlan metninin YÖK web sayfasında görülmesi ile birlikte Üniversitemiz web sayfasında duyurulması</w:t>
                            </w:r>
                          </w:p>
                          <w:p w:rsidRPr="006678E8" w:rsidR="00F36FF0" w:rsidP="006678E8" w:rsidRDefault="00F36FF0">
                            <w:pPr>
                              <w:jc w:val="center"/>
                              <w:rPr>
                                <w:rFonts w:ascii="Arial" w:hAnsi="Arial" w:cs="Arial"/>
                                <w:sz w:val="22"/>
                                <w:szCs w:val="22"/>
                              </w:rPr>
                            </w:pPr>
                          </w:p>
                        </w:txbxContent>
                      </v:textbox>
                      <w10:anchorlock/>
                    </v:rect>
                  </w:pict>
                </mc:Fallback>
              </mc:AlternateContent>
            </w:r>
          </w:p>
        </w:tc>
        <w:tc>
          <w:tcPr>
            <w:tcW w:w="2410" w:type="dxa"/>
            <w:shd w:val="clear" w:color="auto" w:fill="FFFFFF"/>
            <w:vAlign w:val="center"/>
          </w:tcPr>
          <w:p w:rsidR="00F36FF0" w:rsidRPr="00322C96" w:rsidRDefault="00F36FF0" w:rsidP="00F36FF0">
            <w:r w:rsidRPr="00322C96">
              <w:t>İlan metni YÖK web sayfasında görüldükten sonra Üniversitemiz web sayfasında duyurulur.</w:t>
            </w:r>
          </w:p>
          <w:p w:rsidR="00797AE3" w:rsidRDefault="00797AE3" w:rsidP="00797AE3">
            <w:pPr>
              <w:pStyle w:val="NormalWeb"/>
              <w:spacing w:before="0" w:beforeAutospacing="0" w:after="0" w:afterAutospacing="0"/>
              <w:jc w:val="both"/>
              <w:rPr>
                <w:sz w:val="20"/>
                <w:szCs w:val="20"/>
              </w:rPr>
            </w:pPr>
          </w:p>
        </w:tc>
        <w:tc>
          <w:tcPr>
            <w:tcW w:w="1564" w:type="dxa"/>
            <w:shd w:val="clear" w:color="auto" w:fill="FFFFFF"/>
            <w:vAlign w:val="center"/>
          </w:tcPr>
          <w:p w:rsidR="00797AE3" w:rsidRPr="005E351B" w:rsidRDefault="00797AE3" w:rsidP="00797AE3">
            <w:pPr>
              <w:rPr>
                <w:color w:val="000000"/>
                <w:sz w:val="20"/>
                <w:szCs w:val="20"/>
              </w:rPr>
            </w:pPr>
          </w:p>
        </w:tc>
      </w:tr>
      <w:tr w:rsidR="003A6A3E" w:rsidTr="00F36FF0">
        <w:trPr>
          <w:trHeight w:val="2820"/>
        </w:trPr>
        <w:tc>
          <w:tcPr>
            <w:tcW w:w="1277" w:type="dxa"/>
            <w:shd w:val="clear" w:color="auto" w:fill="FFFFFF"/>
            <w:vAlign w:val="center"/>
          </w:tcPr>
          <w:p w:rsidR="003A6A3E" w:rsidRDefault="007D44B7" w:rsidP="00797AE3">
            <w:pPr>
              <w:jc w:val="center"/>
              <w:rPr>
                <w:color w:val="000000"/>
                <w:sz w:val="18"/>
                <w:szCs w:val="18"/>
              </w:rPr>
            </w:pPr>
            <w:r>
              <w:rPr>
                <w:color w:val="000000"/>
                <w:sz w:val="18"/>
                <w:szCs w:val="18"/>
              </w:rPr>
              <w:lastRenderedPageBreak/>
              <w:t>Önlem Alma</w:t>
            </w:r>
          </w:p>
        </w:tc>
        <w:tc>
          <w:tcPr>
            <w:tcW w:w="1412" w:type="dxa"/>
            <w:shd w:val="clear" w:color="auto" w:fill="FFFFFF"/>
            <w:vAlign w:val="center"/>
          </w:tcPr>
          <w:p w:rsidR="003A6A3E" w:rsidRDefault="00F36FF0" w:rsidP="003A6A3E">
            <w:pPr>
              <w:rPr>
                <w:noProof/>
                <w:color w:val="000000"/>
                <w:sz w:val="20"/>
                <w:szCs w:val="20"/>
              </w:rPr>
            </w:pPr>
            <w:r>
              <w:t xml:space="preserve">Akademik Personel </w:t>
            </w:r>
            <w:r w:rsidRPr="00DF6C1D">
              <w:t>Birimi</w:t>
            </w:r>
          </w:p>
        </w:tc>
        <w:tc>
          <w:tcPr>
            <w:tcW w:w="3827" w:type="dxa"/>
            <w:shd w:val="clear" w:color="auto" w:fill="FFFFFF"/>
            <w:vAlign w:val="center"/>
          </w:tcPr>
          <w:p w:rsidR="003A6A3E" w:rsidRDefault="00F36FF0" w:rsidP="00797AE3">
            <w:pPr>
              <w:rPr>
                <w:noProof/>
                <w:sz w:val="20"/>
                <w:szCs w:val="20"/>
                <w:lang w:val="en-US" w:eastAsia="en-US"/>
              </w:rPr>
            </w:pPr>
            <w:r>
              <w:rPr>
                <w:noProof/>
                <w:color w:val="000000"/>
                <w:sz w:val="20"/>
                <w:szCs w:val="20"/>
              </w:rPr>
              <mc:AlternateContent>
                <mc:Choice Requires="wps">
                  <w:drawing>
                    <wp:inline distT="0" distB="0" distL="0" distR="0">
                      <wp:extent cx="2276475" cy="1483360"/>
                      <wp:effectExtent l="0" t="0" r="28575" b="21590"/>
                      <wp:docPr id="35" name="Yuvarlatılmış 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483360"/>
                              </a:xfrm>
                              <a:prstGeom prst="roundRect">
                                <a:avLst>
                                  <a:gd name="adj" fmla="val 16667"/>
                                </a:avLst>
                              </a:prstGeom>
                              <a:solidFill>
                                <a:srgbClr val="FFFFFF"/>
                              </a:solidFill>
                              <a:ln w="9525">
                                <a:solidFill>
                                  <a:srgbClr val="000000"/>
                                </a:solidFill>
                                <a:round/>
                                <a:headEnd/>
                                <a:tailEnd/>
                              </a:ln>
                            </wps:spPr>
                            <wps:txbx>
                              <w:txbxContent>
                                <w:p w:rsidR="00F36FF0" w:rsidRPr="00290612" w:rsidRDefault="00F36FF0" w:rsidP="00290612">
                                  <w:pPr>
                                    <w:pStyle w:val="ortabalkbold"/>
                                    <w:spacing w:line="240" w:lineRule="exact"/>
                                    <w:jc w:val="center"/>
                                    <w:rPr>
                                      <w:sz w:val="20"/>
                                      <w:szCs w:val="20"/>
                                    </w:rPr>
                                  </w:pPr>
                                  <w:r w:rsidRPr="00290612">
                                    <w:rPr>
                                      <w:sz w:val="20"/>
                                      <w:szCs w:val="20"/>
                                    </w:rPr>
                                    <w:t>Öğretim Üyesi Dışındaki Öğretim Elemanı Kadrolarına Naklen Veya Açıktan Yapılacak Atamalarda Uygulanacak Merkezi Sınav İle Giriş Sınavlarına İlişkin Usul Ve Esaslar Hakkında Yönetmeliğe göre yapılan sınavda başarılı olan adayların atamalarının yapılması</w:t>
                                  </w:r>
                                </w:p>
                                <w:p w:rsidR="00F36FF0" w:rsidRPr="00290612" w:rsidRDefault="00F36FF0" w:rsidP="00290612">
                                  <w:pPr>
                                    <w:ind w:left="-142" w:right="-220"/>
                                    <w:jc w:val="both"/>
                                    <w:rPr>
                                      <w:sz w:val="20"/>
                                      <w:szCs w:val="20"/>
                                    </w:rPr>
                                  </w:pPr>
                                </w:p>
                                <w:p w:rsidR="00F36FF0" w:rsidRPr="00290612" w:rsidRDefault="00F36FF0" w:rsidP="00290612">
                                  <w:pPr>
                                    <w:jc w:val="both"/>
                                    <w:rPr>
                                      <w:sz w:val="20"/>
                                      <w:szCs w:val="20"/>
                                    </w:rPr>
                                  </w:pPr>
                                </w:p>
                              </w:txbxContent>
                            </wps:txbx>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oundrect id="Yuvarlatılmış Dikdörtgen 35" style="width:179.25pt;height:116.8pt;visibility:visible;mso-wrap-style:square;mso-left-percent:-10001;mso-top-percent:-10001;mso-position-horizontal:absolute;mso-position-horizontal-relative:char;mso-position-vertical:absolute;mso-position-vertical-relative:line;mso-left-percent:-10001;mso-top-percent:-10001;v-text-anchor:top" o:spid="_x0000_s1032"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">
                      <v:textbox>
                        <w:txbxContent>
                          <w:p w:rsidRPr="00290612" w:rsidR="00F36FF0" w:rsidP="00290612" w:rsidRDefault="00F36FF0">
                            <w:pPr>
                              <w:pStyle w:val="ortabalkbold"/>
                              <w:spacing w:line="240" w:lineRule="exact"/>
                              <w:jc w:val="center"/>
                              <w:rPr>
                                <w:sz w:val="20"/>
                                <w:szCs w:val="20"/>
                              </w:rPr>
                            </w:pPr>
                            <w:r w:rsidRPr="00290612">
                              <w:rPr>
                                <w:sz w:val="20"/>
                                <w:szCs w:val="20"/>
                              </w:rPr>
                              <w:t>Öğretim Üyesi Dışındaki Öğretim Elemanı Kadrolarına Naklen Veya Açıktan Yapılacak Atamalarda Uygulanacak Merkezi Sınav İle Giriş Sınavlarına İlişkin Usul Ve Esaslar Hakkında Yönetmeliğe göre yapılan sınavda başarılı olan adayların atamalarının yapılması</w:t>
                            </w:r>
                          </w:p>
                          <w:p w:rsidRPr="00290612" w:rsidR="00F36FF0" w:rsidP="00290612" w:rsidRDefault="00F36FF0">
                            <w:pPr>
                              <w:ind w:left="-142" w:right="-220"/>
                              <w:jc w:val="both"/>
                              <w:rPr>
                                <w:sz w:val="20"/>
                                <w:szCs w:val="20"/>
                              </w:rPr>
                            </w:pPr>
                          </w:p>
                          <w:p w:rsidRPr="00290612" w:rsidR="00F36FF0" w:rsidP="00290612" w:rsidRDefault="00F36FF0">
                            <w:pPr>
                              <w:jc w:val="both"/>
                              <w:rPr>
                                <w:sz w:val="20"/>
                                <w:szCs w:val="20"/>
                              </w:rPr>
                            </w:pPr>
                          </w:p>
                        </w:txbxContent>
                      </v:textbox>
                      <w10:anchorlock/>
                    </v:roundrect>
                  </w:pict>
                </mc:Fallback>
              </mc:AlternateContent>
            </w:r>
          </w:p>
        </w:tc>
        <w:tc>
          <w:tcPr>
            <w:tcW w:w="2410" w:type="dxa"/>
            <w:shd w:val="clear" w:color="auto" w:fill="FFFFFF"/>
            <w:vAlign w:val="center"/>
          </w:tcPr>
          <w:p w:rsidR="003A6A3E" w:rsidRDefault="00F36FF0" w:rsidP="00F36FF0">
            <w:pPr>
              <w:pStyle w:val="NormalWeb"/>
              <w:spacing w:before="0" w:beforeAutospacing="0" w:after="0" w:afterAutospacing="0"/>
              <w:rPr>
                <w:sz w:val="20"/>
                <w:szCs w:val="20"/>
              </w:rPr>
            </w:pPr>
            <w:r w:rsidRPr="00322C96">
              <w:t>Yerleştirilen adayların ataması yapılır.</w:t>
            </w:r>
          </w:p>
        </w:tc>
        <w:tc>
          <w:tcPr>
            <w:tcW w:w="1564" w:type="dxa"/>
            <w:shd w:val="clear" w:color="auto" w:fill="FFFFFF"/>
            <w:vAlign w:val="center"/>
          </w:tcPr>
          <w:p w:rsidR="00F36FF0" w:rsidRPr="00322C96" w:rsidRDefault="00F36FF0" w:rsidP="00F36FF0">
            <w:pPr>
              <w:widowControl w:val="0"/>
              <w:autoSpaceDE w:val="0"/>
              <w:autoSpaceDN w:val="0"/>
              <w:adjustRightInd w:val="0"/>
              <w:spacing w:line="250" w:lineRule="auto"/>
              <w:ind w:right="188"/>
            </w:pPr>
            <w:r w:rsidRPr="00322C96">
              <w:t>Atama kararnamesi</w:t>
            </w:r>
          </w:p>
          <w:p w:rsidR="003A6A3E" w:rsidRPr="005E351B" w:rsidRDefault="003A6A3E" w:rsidP="00797AE3">
            <w:pPr>
              <w:rPr>
                <w:color w:val="000000"/>
                <w:sz w:val="20"/>
                <w:szCs w:val="20"/>
              </w:rPr>
            </w:pPr>
          </w:p>
        </w:tc>
      </w:tr>
    </w:tbl>
    <w:p w:rsidR="00A40877" w:rsidRDefault="00A40877" w:rsidP="001B4140">
      <w:r>
        <w:t xml:space="preserve">                                               </w:t>
      </w:r>
    </w:p>
    <w:sectPr w:rsidR="00A40877" w:rsidSect="00797AE3">
      <w:headerReference w:type="default" r:id="rId8"/>
      <w:footerReference w:type="default" r:id="rId9"/>
      <w:pgSz w:w="11906" w:h="16838"/>
      <w:pgMar w:top="794" w:right="794" w:bottom="794" w:left="79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D36" w:rsidRDefault="00BE4D36">
      <w:r>
        <w:separator/>
      </w:r>
    </w:p>
  </w:endnote>
  <w:endnote w:type="continuationSeparator" w:id="0">
    <w:p w:rsidR="00BE4D36" w:rsidRDefault="00BE4D36">
      <w:r>
        <w:continuationSeparator/>
      </w:r>
    </w:p>
  </w:endnote>
  <w:endnote w:id="1">
    <w:p w:rsidR="00797AE3" w:rsidRDefault="00797AE3">
      <w:pPr>
        <w:pStyle w:val="SonnotMetni"/>
      </w:pPr>
      <w:r>
        <w:rPr>
          <w:rStyle w:val="SonnotBavurusu"/>
        </w:rPr>
        <w:endnoteRef/>
      </w:r>
      <w:r>
        <w:t xml:space="preserve"> Her bir iş akış adımı için PUKÖ döngüsünün hangi aşamasına denk geliyor ise bu sütunda </w:t>
      </w:r>
      <w:r w:rsidRPr="00797AE3">
        <w:rPr>
          <w:b/>
          <w:color w:val="C00000"/>
        </w:rPr>
        <w:t>“Planlama, Uygulama, Kontrol Etme veya Önlem Alma”</w:t>
      </w:r>
      <w:r w:rsidRPr="00797AE3">
        <w:rPr>
          <w:color w:val="C00000"/>
        </w:rPr>
        <w:t xml:space="preserve"> </w:t>
      </w:r>
      <w:r>
        <w:t>olarak belirtilmelidir.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E3" w:rsidRDefault="00797AE3">
    <w:pPr>
      <w:pStyle w:val="AltBilgi"/>
    </w:pPr>
  </w:p>
  <w:p w:rsidR="00000000" w:rsidRDefault="00BE4D36"/>
  <w:p w:rsidR="00164C17" w:rsidRDefault="00BE4D36">
    <w:pPr>
      <w:jc w:val="center"/>
    </w:pPr>
    <w:r>
      <w:rPr>
        <w:b/>
        <w:color w:val="A33333"/>
        <w:sz w:val="20"/>
      </w:rPr>
      <w:t xml:space="preserve">5070 sayılı Elektronik İmza Kanunu çerçevesinde, bu DEB elektronik imza ile </w:t>
    </w:r>
    <w:r>
      <w:rPr>
        <w:b/>
        <w:color w:val="A33333"/>
        <w:sz w:val="20"/>
      </w:rPr>
      <w:t>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D36" w:rsidRDefault="00BE4D36">
      <w:r>
        <w:separator/>
      </w:r>
    </w:p>
  </w:footnote>
  <w:footnote w:type="continuationSeparator" w:id="0">
    <w:p w:rsidR="00BE4D36" w:rsidRDefault="00BE4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7"/>
      <w:gridCol w:w="5573"/>
      <w:gridCol w:w="2551"/>
    </w:tblGrid>
    <w:tr w:rsidR="00797AE3" w:rsidRPr="006A0EAB" w:rsidTr="007E0E0A">
      <w:trPr>
        <w:cantSplit/>
        <w:trHeight w:val="981"/>
        <w:jc w:val="center"/>
      </w:trPr>
      <w:tc>
        <w:tcPr>
          <w:tcW w:w="2085" w:type="dxa"/>
          <w:vMerge w:val="restart"/>
          <w:tcBorders>
            <w:top w:val="single" w:sz="4" w:space="0" w:color="auto"/>
            <w:left w:val="single" w:sz="4" w:space="0" w:color="auto"/>
            <w:right w:val="single" w:sz="4" w:space="0" w:color="auto"/>
          </w:tcBorders>
          <w:shd w:val="clear" w:color="auto" w:fill="auto"/>
        </w:tcPr>
        <w:p w:rsidR="00797AE3" w:rsidRPr="00C032A6" w:rsidRDefault="00797AE3" w:rsidP="00797AE3">
          <w:pPr>
            <w:jc w:val="center"/>
            <w:rPr>
              <w:sz w:val="18"/>
              <w:szCs w:val="18"/>
            </w:rPr>
          </w:pPr>
          <w:r>
            <w:rPr>
              <w:noProof/>
            </w:rPr>
            <w:br/>
          </w:r>
          <w:r>
            <w:rPr>
              <w:noProof/>
              <w:sz w:val="8"/>
            </w:rPr>
            <w:drawing>
              <wp:inline distT="0" distB="0" distL="0" distR="0" wp14:anchorId="3F0D7F32" wp14:editId="03D5747D">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00797AE3" w:rsidRPr="00C9557A" w:rsidRDefault="00797AE3" w:rsidP="00797AE3">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sz="4" w:space="0" w:color="auto"/>
            <w:left w:val="single" w:sz="4" w:space="0" w:color="auto"/>
            <w:right w:val="single" w:sz="4" w:space="0" w:color="auto"/>
          </w:tcBorders>
          <w:shd w:val="clear" w:color="auto" w:fill="auto"/>
        </w:tcPr>
        <w:p w:rsidR="00797AE3" w:rsidRDefault="00797AE3" w:rsidP="00797AE3">
          <w:pPr>
            <w:pStyle w:val="stBilgi"/>
            <w:jc w:val="center"/>
            <w:rPr>
              <w:b/>
              <w:sz w:val="20"/>
              <w:szCs w:val="20"/>
            </w:rPr>
          </w:pPr>
        </w:p>
        <w:p w:rsidR="00797AE3" w:rsidRPr="006A0EAB" w:rsidRDefault="00797AE3" w:rsidP="00797AE3">
          <w:pPr>
            <w:pStyle w:val="stBilgi"/>
            <w:jc w:val="center"/>
            <w:rPr>
              <w:b/>
              <w:sz w:val="20"/>
              <w:szCs w:val="20"/>
            </w:rPr>
          </w:pPr>
          <w:r w:rsidRPr="006A0EAB">
            <w:rPr>
              <w:b/>
              <w:sz w:val="20"/>
              <w:szCs w:val="20"/>
            </w:rPr>
            <w:t>T.C.</w:t>
          </w:r>
        </w:p>
        <w:p w:rsidR="00797AE3" w:rsidRPr="006A0EAB" w:rsidRDefault="00797AE3" w:rsidP="00797AE3">
          <w:pPr>
            <w:pStyle w:val="stBilgi"/>
            <w:jc w:val="center"/>
            <w:rPr>
              <w:b/>
              <w:sz w:val="20"/>
              <w:szCs w:val="20"/>
            </w:rPr>
          </w:pPr>
          <w:r w:rsidRPr="006A0EAB">
            <w:rPr>
              <w:b/>
              <w:sz w:val="20"/>
              <w:szCs w:val="20"/>
            </w:rPr>
            <w:t xml:space="preserve">İZMİR </w:t>
          </w:r>
          <w:r>
            <w:rPr>
              <w:b/>
              <w:sz w:val="20"/>
              <w:szCs w:val="20"/>
            </w:rPr>
            <w:t>KÂTİP ÇELEBİ ÜNİVERSİTESİ</w:t>
          </w:r>
        </w:p>
        <w:p w:rsidR="00797AE3" w:rsidRPr="006A0EAB" w:rsidRDefault="00797AE3" w:rsidP="00797AE3">
          <w:pPr>
            <w:pStyle w:val="GvdeMetni"/>
            <w:spacing w:after="0"/>
            <w:jc w:val="center"/>
            <w:rPr>
              <w:rFonts w:ascii="Times New Roman" w:hAnsi="Times New Roman"/>
              <w:b/>
            </w:rPr>
          </w:pPr>
          <w:r>
            <w:rPr>
              <w:rFonts w:ascii="Times New Roman" w:hAnsi="Times New Roman"/>
              <w:b/>
            </w:rPr>
            <w:t>Personel Daire Başkanlığı</w:t>
          </w:r>
        </w:p>
      </w:tc>
      <w:tc>
        <w:tcPr>
          <w:tcW w:w="2584" w:type="dxa"/>
          <w:tcBorders>
            <w:top w:val="single" w:sz="4" w:space="0" w:color="auto"/>
            <w:left w:val="single" w:sz="4" w:space="0" w:color="auto"/>
            <w:right w:val="single" w:sz="4" w:space="0" w:color="auto"/>
          </w:tcBorders>
          <w:vAlign w:val="center"/>
        </w:tcPr>
        <w:p w:rsidR="00797AE3" w:rsidRPr="006A0EAB" w:rsidRDefault="00797AE3" w:rsidP="00797AE3">
          <w:pPr>
            <w:pStyle w:val="GvdeMetni"/>
            <w:spacing w:after="0"/>
            <w:jc w:val="center"/>
            <w:rPr>
              <w:rFonts w:ascii="Times New Roman" w:hAnsi="Times New Roman"/>
            </w:rPr>
          </w:pPr>
          <w:r w:rsidRPr="00F03A12">
            <w:rPr>
              <w:noProof/>
            </w:rPr>
            <w:drawing>
              <wp:inline distT="0" distB="0" distL="0" distR="0" wp14:anchorId="2EE2924A" wp14:editId="4512E12C">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firstLine="0"/>
            <w:jc w:val="center"/>
            <w:rPr>
              <w:sz w:val="20"/>
            </w:rPr>
          </w:pPr>
        </w:p>
      </w:tc>
      <w:tc>
        <w:tcPr>
          <w:tcW w:w="5680" w:type="dxa"/>
          <w:vMerge w:val="restart"/>
          <w:tcBorders>
            <w:left w:val="single" w:sz="4" w:space="0" w:color="auto"/>
            <w:right w:val="single" w:sz="4" w:space="0" w:color="auto"/>
          </w:tcBorders>
          <w:shd w:val="clear" w:color="auto" w:fill="auto"/>
          <w:vAlign w:val="center"/>
        </w:tcPr>
        <w:p w:rsidR="00797AE3" w:rsidRPr="00F02236" w:rsidRDefault="00797AE3" w:rsidP="00797AE3">
          <w:pPr>
            <w:pStyle w:val="stBilgi"/>
            <w:jc w:val="center"/>
            <w:rPr>
              <w:b/>
              <w:bCs/>
              <w:sz w:val="20"/>
              <w:szCs w:val="20"/>
            </w:rPr>
          </w:pPr>
          <w:r>
            <w:rPr>
              <w:b/>
              <w:bCs/>
              <w:sz w:val="20"/>
              <w:szCs w:val="20"/>
            </w:rPr>
            <w:t>AKADEMİK KADRO BELİRLEME VE İLAN İŞLEMLERİ (ÖĞRETİM ELEMANI KADROLARI İÇİN) İŞ AKIŞ ŞEMASI</w:t>
          </w:r>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6A0EAB" w:rsidRDefault="00797AE3" w:rsidP="00797AE3">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İA/PDB/09</w:t>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left="284"/>
            <w:rPr>
              <w:b/>
              <w:sz w:val="20"/>
            </w:rPr>
          </w:pPr>
        </w:p>
      </w:tc>
      <w:tc>
        <w:tcPr>
          <w:tcW w:w="5680" w:type="dxa"/>
          <w:vMerge/>
          <w:tcBorders>
            <w:left w:val="single" w:sz="4" w:space="0" w:color="auto"/>
            <w:right w:val="single" w:sz="4" w:space="0" w:color="auto"/>
          </w:tcBorders>
        </w:tcPr>
        <w:p w:rsidR="00797AE3" w:rsidRPr="006A0EAB" w:rsidRDefault="00797AE3" w:rsidP="00797AE3">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A91E61" w:rsidRDefault="00797AE3" w:rsidP="00797AE3">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22.08.2017</w:t>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left="284"/>
            <w:rPr>
              <w:b/>
              <w:sz w:val="20"/>
            </w:rPr>
          </w:pPr>
        </w:p>
      </w:tc>
      <w:tc>
        <w:tcPr>
          <w:tcW w:w="5680" w:type="dxa"/>
          <w:vMerge/>
          <w:tcBorders>
            <w:left w:val="single" w:sz="4" w:space="0" w:color="auto"/>
            <w:right w:val="single" w:sz="4" w:space="0" w:color="auto"/>
          </w:tcBorders>
        </w:tcPr>
        <w:p w:rsidR="00797AE3" w:rsidRPr="006A0EAB" w:rsidRDefault="00797AE3" w:rsidP="00797AE3">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A91E61" w:rsidRDefault="00797AE3" w:rsidP="00797AE3">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02/1.09.2022</w:t>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left="284"/>
            <w:rPr>
              <w:b/>
              <w:sz w:val="20"/>
            </w:rPr>
          </w:pPr>
        </w:p>
      </w:tc>
      <w:tc>
        <w:tcPr>
          <w:tcW w:w="5680" w:type="dxa"/>
          <w:vMerge/>
          <w:tcBorders>
            <w:left w:val="single" w:sz="4" w:space="0" w:color="auto"/>
            <w:right w:val="single" w:sz="4" w:space="0" w:color="auto"/>
          </w:tcBorders>
        </w:tcPr>
        <w:p w:rsidR="00797AE3" w:rsidRPr="006A0EAB" w:rsidRDefault="00797AE3" w:rsidP="00797AE3">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6A0EAB" w:rsidRDefault="00797AE3" w:rsidP="00797AE3">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314A04">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314A04">
            <w:rPr>
              <w:rFonts w:ascii="Times New Roman" w:hAnsi="Times New Roman"/>
              <w:b/>
              <w:noProof/>
            </w:rPr>
            <w:t>2</w:t>
          </w:r>
          <w:r w:rsidRPr="006A0EAB">
            <w:rPr>
              <w:rFonts w:ascii="Times New Roman" w:hAnsi="Times New Roman"/>
              <w:b/>
            </w:rPr>
            <w:fldChar w:fldCharType="end"/>
          </w:r>
        </w:p>
      </w:tc>
    </w:tr>
  </w:tbl>
  <w:p w:rsidR="00B2465E" w:rsidRPr="003C0C1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A3E"/>
    <w:rsid w:val="00012399"/>
    <w:rsid w:val="00014A66"/>
    <w:rsid w:val="000300DC"/>
    <w:rsid w:val="00035530"/>
    <w:rsid w:val="000412C1"/>
    <w:rsid w:val="00053E2F"/>
    <w:rsid w:val="00060910"/>
    <w:rsid w:val="00063FC3"/>
    <w:rsid w:val="0006410D"/>
    <w:rsid w:val="000722EA"/>
    <w:rsid w:val="00081558"/>
    <w:rsid w:val="00082BAD"/>
    <w:rsid w:val="00083A7F"/>
    <w:rsid w:val="00085C1F"/>
    <w:rsid w:val="0008769F"/>
    <w:rsid w:val="0009420B"/>
    <w:rsid w:val="00095C5A"/>
    <w:rsid w:val="00095F8F"/>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32F5"/>
    <w:rsid w:val="00134C6B"/>
    <w:rsid w:val="001428B1"/>
    <w:rsid w:val="00144C8F"/>
    <w:rsid w:val="0014592E"/>
    <w:rsid w:val="0014700C"/>
    <w:rsid w:val="0016136F"/>
    <w:rsid w:val="0017239E"/>
    <w:rsid w:val="001764FD"/>
    <w:rsid w:val="00183531"/>
    <w:rsid w:val="001842F2"/>
    <w:rsid w:val="00187A7A"/>
    <w:rsid w:val="00187BC9"/>
    <w:rsid w:val="00191CBC"/>
    <w:rsid w:val="001B4140"/>
    <w:rsid w:val="001B565D"/>
    <w:rsid w:val="001C4693"/>
    <w:rsid w:val="001D59C1"/>
    <w:rsid w:val="001E56BC"/>
    <w:rsid w:val="001E6D6A"/>
    <w:rsid w:val="001E7AC7"/>
    <w:rsid w:val="001F0907"/>
    <w:rsid w:val="001F4EA2"/>
    <w:rsid w:val="001F7031"/>
    <w:rsid w:val="00202B4C"/>
    <w:rsid w:val="0020707B"/>
    <w:rsid w:val="002114F7"/>
    <w:rsid w:val="002165DA"/>
    <w:rsid w:val="00224FD7"/>
    <w:rsid w:val="0022675E"/>
    <w:rsid w:val="00235BFE"/>
    <w:rsid w:val="00237835"/>
    <w:rsid w:val="002535FA"/>
    <w:rsid w:val="00260278"/>
    <w:rsid w:val="0026266A"/>
    <w:rsid w:val="00285AD3"/>
    <w:rsid w:val="002A26C7"/>
    <w:rsid w:val="002B01C0"/>
    <w:rsid w:val="002B272D"/>
    <w:rsid w:val="002B7DA2"/>
    <w:rsid w:val="002C4609"/>
    <w:rsid w:val="002C65FE"/>
    <w:rsid w:val="002F1C2F"/>
    <w:rsid w:val="002F6E5F"/>
    <w:rsid w:val="0030397E"/>
    <w:rsid w:val="00314A04"/>
    <w:rsid w:val="00325D62"/>
    <w:rsid w:val="00344D22"/>
    <w:rsid w:val="003472FD"/>
    <w:rsid w:val="003600DB"/>
    <w:rsid w:val="00361C85"/>
    <w:rsid w:val="00374CA0"/>
    <w:rsid w:val="00376816"/>
    <w:rsid w:val="0037716E"/>
    <w:rsid w:val="003909AB"/>
    <w:rsid w:val="003974FE"/>
    <w:rsid w:val="003A6A3E"/>
    <w:rsid w:val="003C0C1E"/>
    <w:rsid w:val="003E30D0"/>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642C5"/>
    <w:rsid w:val="00492056"/>
    <w:rsid w:val="004937DF"/>
    <w:rsid w:val="00494C39"/>
    <w:rsid w:val="00496D8B"/>
    <w:rsid w:val="004A57AA"/>
    <w:rsid w:val="004B12DA"/>
    <w:rsid w:val="004B1BC3"/>
    <w:rsid w:val="004B5C60"/>
    <w:rsid w:val="004D59B1"/>
    <w:rsid w:val="004E65BC"/>
    <w:rsid w:val="004F12C5"/>
    <w:rsid w:val="004F131F"/>
    <w:rsid w:val="004F18E7"/>
    <w:rsid w:val="004F7808"/>
    <w:rsid w:val="0050417B"/>
    <w:rsid w:val="00505F74"/>
    <w:rsid w:val="0050607F"/>
    <w:rsid w:val="00510DE4"/>
    <w:rsid w:val="00525D79"/>
    <w:rsid w:val="00533A92"/>
    <w:rsid w:val="00540626"/>
    <w:rsid w:val="00545D00"/>
    <w:rsid w:val="00561817"/>
    <w:rsid w:val="00582A3A"/>
    <w:rsid w:val="0058733F"/>
    <w:rsid w:val="0059594B"/>
    <w:rsid w:val="00596834"/>
    <w:rsid w:val="005A0EAC"/>
    <w:rsid w:val="005A1FA5"/>
    <w:rsid w:val="005A2DA1"/>
    <w:rsid w:val="005A744E"/>
    <w:rsid w:val="005B33F4"/>
    <w:rsid w:val="005B4F45"/>
    <w:rsid w:val="005C1F15"/>
    <w:rsid w:val="005E351B"/>
    <w:rsid w:val="005E7771"/>
    <w:rsid w:val="005F006B"/>
    <w:rsid w:val="005F54B2"/>
    <w:rsid w:val="005F6305"/>
    <w:rsid w:val="00605E05"/>
    <w:rsid w:val="00614381"/>
    <w:rsid w:val="00614806"/>
    <w:rsid w:val="00614BA2"/>
    <w:rsid w:val="006169D1"/>
    <w:rsid w:val="00621EFE"/>
    <w:rsid w:val="00625987"/>
    <w:rsid w:val="006360FA"/>
    <w:rsid w:val="0064234B"/>
    <w:rsid w:val="006521F5"/>
    <w:rsid w:val="00663645"/>
    <w:rsid w:val="006659B9"/>
    <w:rsid w:val="006710A6"/>
    <w:rsid w:val="006747F6"/>
    <w:rsid w:val="00680C0E"/>
    <w:rsid w:val="00682C6F"/>
    <w:rsid w:val="00685B29"/>
    <w:rsid w:val="006903E5"/>
    <w:rsid w:val="00691DCF"/>
    <w:rsid w:val="006A0067"/>
    <w:rsid w:val="006A5DA8"/>
    <w:rsid w:val="006B0B91"/>
    <w:rsid w:val="006B32F6"/>
    <w:rsid w:val="006B7F9B"/>
    <w:rsid w:val="006C5772"/>
    <w:rsid w:val="006D0ED8"/>
    <w:rsid w:val="006D4483"/>
    <w:rsid w:val="006E0054"/>
    <w:rsid w:val="006F0A0E"/>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53D1"/>
    <w:rsid w:val="0076717B"/>
    <w:rsid w:val="007707C6"/>
    <w:rsid w:val="00771B2C"/>
    <w:rsid w:val="0077416B"/>
    <w:rsid w:val="00777CD9"/>
    <w:rsid w:val="007832D4"/>
    <w:rsid w:val="00784B2B"/>
    <w:rsid w:val="00792B6C"/>
    <w:rsid w:val="00797AE3"/>
    <w:rsid w:val="007A0B42"/>
    <w:rsid w:val="007A2926"/>
    <w:rsid w:val="007B5569"/>
    <w:rsid w:val="007B586A"/>
    <w:rsid w:val="007C4A89"/>
    <w:rsid w:val="007C6FC4"/>
    <w:rsid w:val="007D44B7"/>
    <w:rsid w:val="007D5FCE"/>
    <w:rsid w:val="007E165A"/>
    <w:rsid w:val="007E22AB"/>
    <w:rsid w:val="007E29BE"/>
    <w:rsid w:val="007E77C3"/>
    <w:rsid w:val="008027FA"/>
    <w:rsid w:val="00811215"/>
    <w:rsid w:val="0081145F"/>
    <w:rsid w:val="00811C9C"/>
    <w:rsid w:val="00812F84"/>
    <w:rsid w:val="00820235"/>
    <w:rsid w:val="0082057C"/>
    <w:rsid w:val="00836774"/>
    <w:rsid w:val="00846159"/>
    <w:rsid w:val="0084788F"/>
    <w:rsid w:val="008500E1"/>
    <w:rsid w:val="00852382"/>
    <w:rsid w:val="00863429"/>
    <w:rsid w:val="008652F2"/>
    <w:rsid w:val="00873BCF"/>
    <w:rsid w:val="00886B88"/>
    <w:rsid w:val="00892D7F"/>
    <w:rsid w:val="008A45DE"/>
    <w:rsid w:val="008A5F9F"/>
    <w:rsid w:val="008B08B1"/>
    <w:rsid w:val="008C23DD"/>
    <w:rsid w:val="008C53C8"/>
    <w:rsid w:val="008D2545"/>
    <w:rsid w:val="008D315B"/>
    <w:rsid w:val="008E3E1F"/>
    <w:rsid w:val="00900AF5"/>
    <w:rsid w:val="00905D19"/>
    <w:rsid w:val="00917FCC"/>
    <w:rsid w:val="009305C9"/>
    <w:rsid w:val="009367E7"/>
    <w:rsid w:val="00951FAA"/>
    <w:rsid w:val="00954794"/>
    <w:rsid w:val="00964780"/>
    <w:rsid w:val="00965356"/>
    <w:rsid w:val="00976399"/>
    <w:rsid w:val="00981584"/>
    <w:rsid w:val="00985C7E"/>
    <w:rsid w:val="0099760F"/>
    <w:rsid w:val="00997AED"/>
    <w:rsid w:val="009B1DFB"/>
    <w:rsid w:val="009B2773"/>
    <w:rsid w:val="009B5793"/>
    <w:rsid w:val="009B5B42"/>
    <w:rsid w:val="009C1C52"/>
    <w:rsid w:val="009C549A"/>
    <w:rsid w:val="009C5740"/>
    <w:rsid w:val="009C6662"/>
    <w:rsid w:val="009D2FF6"/>
    <w:rsid w:val="009E2116"/>
    <w:rsid w:val="009E647F"/>
    <w:rsid w:val="009F4623"/>
    <w:rsid w:val="00A115A8"/>
    <w:rsid w:val="00A30848"/>
    <w:rsid w:val="00A35DC0"/>
    <w:rsid w:val="00A40877"/>
    <w:rsid w:val="00A436CC"/>
    <w:rsid w:val="00A57573"/>
    <w:rsid w:val="00A575EC"/>
    <w:rsid w:val="00A6507F"/>
    <w:rsid w:val="00A77709"/>
    <w:rsid w:val="00A809A6"/>
    <w:rsid w:val="00A84055"/>
    <w:rsid w:val="00AB048E"/>
    <w:rsid w:val="00AB753F"/>
    <w:rsid w:val="00AC5E08"/>
    <w:rsid w:val="00AD2D5F"/>
    <w:rsid w:val="00AE4D5B"/>
    <w:rsid w:val="00B02767"/>
    <w:rsid w:val="00B03356"/>
    <w:rsid w:val="00B07092"/>
    <w:rsid w:val="00B07283"/>
    <w:rsid w:val="00B1631E"/>
    <w:rsid w:val="00B17298"/>
    <w:rsid w:val="00B22D72"/>
    <w:rsid w:val="00B243FD"/>
    <w:rsid w:val="00B2465E"/>
    <w:rsid w:val="00B260A3"/>
    <w:rsid w:val="00B27352"/>
    <w:rsid w:val="00B5060E"/>
    <w:rsid w:val="00B6187A"/>
    <w:rsid w:val="00B62E1D"/>
    <w:rsid w:val="00B72E7A"/>
    <w:rsid w:val="00B73E1B"/>
    <w:rsid w:val="00B7587B"/>
    <w:rsid w:val="00B80733"/>
    <w:rsid w:val="00B90870"/>
    <w:rsid w:val="00B909D0"/>
    <w:rsid w:val="00B9367C"/>
    <w:rsid w:val="00B953F2"/>
    <w:rsid w:val="00BA11EE"/>
    <w:rsid w:val="00BB4329"/>
    <w:rsid w:val="00BB4DAD"/>
    <w:rsid w:val="00BC73CD"/>
    <w:rsid w:val="00BD360C"/>
    <w:rsid w:val="00BD5FC0"/>
    <w:rsid w:val="00BE2811"/>
    <w:rsid w:val="00BE37B9"/>
    <w:rsid w:val="00BE3A7A"/>
    <w:rsid w:val="00BE3BB1"/>
    <w:rsid w:val="00BE4D36"/>
    <w:rsid w:val="00BE5F05"/>
    <w:rsid w:val="00BE7F34"/>
    <w:rsid w:val="00BF1C10"/>
    <w:rsid w:val="00C026A2"/>
    <w:rsid w:val="00C057C0"/>
    <w:rsid w:val="00C05D02"/>
    <w:rsid w:val="00C13DF7"/>
    <w:rsid w:val="00C21536"/>
    <w:rsid w:val="00C25687"/>
    <w:rsid w:val="00C26761"/>
    <w:rsid w:val="00C417BE"/>
    <w:rsid w:val="00C42B24"/>
    <w:rsid w:val="00C42B72"/>
    <w:rsid w:val="00C51E61"/>
    <w:rsid w:val="00C57EC6"/>
    <w:rsid w:val="00C6286D"/>
    <w:rsid w:val="00C62AD8"/>
    <w:rsid w:val="00C727EF"/>
    <w:rsid w:val="00C81EAF"/>
    <w:rsid w:val="00C9557A"/>
    <w:rsid w:val="00CA4012"/>
    <w:rsid w:val="00CA567E"/>
    <w:rsid w:val="00CB2355"/>
    <w:rsid w:val="00CB36DD"/>
    <w:rsid w:val="00CC0188"/>
    <w:rsid w:val="00CC12C8"/>
    <w:rsid w:val="00CC510F"/>
    <w:rsid w:val="00CE45DE"/>
    <w:rsid w:val="00CE4844"/>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9061A"/>
    <w:rsid w:val="00DA466A"/>
    <w:rsid w:val="00DB3F54"/>
    <w:rsid w:val="00DB6E7B"/>
    <w:rsid w:val="00DC22E9"/>
    <w:rsid w:val="00DC5C4D"/>
    <w:rsid w:val="00DC7358"/>
    <w:rsid w:val="00DD2E2A"/>
    <w:rsid w:val="00DD32E5"/>
    <w:rsid w:val="00DD3B4F"/>
    <w:rsid w:val="00DE0D35"/>
    <w:rsid w:val="00DE67C6"/>
    <w:rsid w:val="00DE6EF0"/>
    <w:rsid w:val="00DF62AB"/>
    <w:rsid w:val="00DF6590"/>
    <w:rsid w:val="00E0267E"/>
    <w:rsid w:val="00E12D74"/>
    <w:rsid w:val="00E13A36"/>
    <w:rsid w:val="00E144C5"/>
    <w:rsid w:val="00E15091"/>
    <w:rsid w:val="00E15B6E"/>
    <w:rsid w:val="00E3001E"/>
    <w:rsid w:val="00E46C65"/>
    <w:rsid w:val="00E55A90"/>
    <w:rsid w:val="00E5752B"/>
    <w:rsid w:val="00E64E64"/>
    <w:rsid w:val="00E71B83"/>
    <w:rsid w:val="00E80B5E"/>
    <w:rsid w:val="00E8700F"/>
    <w:rsid w:val="00EA77AC"/>
    <w:rsid w:val="00EA7DAA"/>
    <w:rsid w:val="00EB21DD"/>
    <w:rsid w:val="00EB5EEE"/>
    <w:rsid w:val="00EC2461"/>
    <w:rsid w:val="00EC40EB"/>
    <w:rsid w:val="00EC4377"/>
    <w:rsid w:val="00EC5A9D"/>
    <w:rsid w:val="00EC7183"/>
    <w:rsid w:val="00ED15F5"/>
    <w:rsid w:val="00ED78FC"/>
    <w:rsid w:val="00EE3F69"/>
    <w:rsid w:val="00EE6205"/>
    <w:rsid w:val="00EF00E5"/>
    <w:rsid w:val="00EF1EA1"/>
    <w:rsid w:val="00EF2066"/>
    <w:rsid w:val="00F01590"/>
    <w:rsid w:val="00F04430"/>
    <w:rsid w:val="00F04806"/>
    <w:rsid w:val="00F052C9"/>
    <w:rsid w:val="00F05AEC"/>
    <w:rsid w:val="00F2091D"/>
    <w:rsid w:val="00F23934"/>
    <w:rsid w:val="00F24081"/>
    <w:rsid w:val="00F2633B"/>
    <w:rsid w:val="00F325F3"/>
    <w:rsid w:val="00F36FF0"/>
    <w:rsid w:val="00F415A9"/>
    <w:rsid w:val="00F417E4"/>
    <w:rsid w:val="00F42F72"/>
    <w:rsid w:val="00F4349C"/>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4AC7C4E-5C7F-4C78-8F78-CD08D0DE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797AE3"/>
    <w:rPr>
      <w:sz w:val="20"/>
      <w:szCs w:val="20"/>
    </w:rPr>
  </w:style>
  <w:style w:type="character" w:customStyle="1" w:styleId="SonnotMetniChar">
    <w:name w:val="Sonnot Metni Char"/>
    <w:basedOn w:val="VarsaylanParagrafYazTipi"/>
    <w:link w:val="SonnotMetni"/>
    <w:rsid w:val="00797AE3"/>
  </w:style>
  <w:style w:type="character" w:styleId="SonnotBavurusu">
    <w:name w:val="endnote reference"/>
    <w:basedOn w:val="VarsaylanParagrafYazTipi"/>
    <w:rsid w:val="00797AE3"/>
    <w:rPr>
      <w:vertAlign w:val="superscript"/>
    </w:rPr>
  </w:style>
  <w:style w:type="character" w:customStyle="1" w:styleId="st">
    <w:name w:val="st"/>
    <w:rsid w:val="00852382"/>
  </w:style>
  <w:style w:type="paragraph" w:customStyle="1" w:styleId="ortabalkbold">
    <w:name w:val="ortabalkbold"/>
    <w:basedOn w:val="Normal"/>
    <w:rsid w:val="00F36F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79C7C-CAD8-4E5A-AE97-C6532D73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873</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Windows Kullanıcısı</dc:creator>
  <cp:keywords/>
  <cp:lastModifiedBy>HP 8300</cp:lastModifiedBy>
  <cp:revision>2</cp:revision>
  <cp:lastPrinted>2018-09-24T13:03:00Z</cp:lastPrinted>
  <dcterms:created xsi:type="dcterms:W3CDTF">2024-05-07T11:51:00Z</dcterms:created>
  <dcterms:modified xsi:type="dcterms:W3CDTF">2024-05-07T11:51:00Z</dcterms:modified>
</cp:coreProperties>
</file>